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6D" w:rsidRPr="00BD53B5" w:rsidRDefault="0023576D" w:rsidP="0023576D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BD53B5">
        <w:rPr>
          <w:rFonts w:ascii="Times New Roman" w:hAnsi="Times New Roman"/>
          <w:b/>
          <w:bCs/>
          <w:sz w:val="22"/>
          <w:szCs w:val="22"/>
        </w:rPr>
        <w:t>Consent Agenda</w:t>
      </w:r>
    </w:p>
    <w:p w:rsidR="0023576D" w:rsidRDefault="0023576D" w:rsidP="0023576D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BD53B5">
        <w:rPr>
          <w:rFonts w:ascii="Times New Roman" w:hAnsi="Times New Roman"/>
          <w:b/>
          <w:bCs/>
          <w:sz w:val="22"/>
          <w:szCs w:val="22"/>
        </w:rPr>
        <w:t xml:space="preserve">Agenda Item </w:t>
      </w:r>
      <w:r w:rsidR="00376C18">
        <w:rPr>
          <w:rFonts w:ascii="Times New Roman" w:hAnsi="Times New Roman"/>
          <w:b/>
          <w:bCs/>
          <w:sz w:val="22"/>
          <w:szCs w:val="22"/>
        </w:rPr>
        <w:t>IV.A.</w:t>
      </w:r>
    </w:p>
    <w:p w:rsidR="0023576D" w:rsidRDefault="0023576D" w:rsidP="0023576D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publication of final rules to implement the Louisiana Achieving a Better</w:t>
      </w:r>
    </w:p>
    <w:p w:rsidR="00145C88" w:rsidRPr="00BD53B5" w:rsidRDefault="00376C18" w:rsidP="00376C18">
      <w:pPr>
        <w:tabs>
          <w:tab w:val="left" w:pos="540"/>
          <w:tab w:val="left" w:pos="720"/>
          <w:tab w:val="left" w:pos="1080"/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Life Experience (ABLE) Account Program.</w:t>
      </w:r>
    </w:p>
    <w:p w:rsidR="00376C18" w:rsidRDefault="00376C18" w:rsidP="00145C88">
      <w:pPr>
        <w:tabs>
          <w:tab w:val="left" w:pos="540"/>
          <w:tab w:val="left" w:pos="720"/>
          <w:tab w:val="left" w:pos="1080"/>
          <w:tab w:val="left" w:pos="1440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76C18" w:rsidRDefault="00376C18" w:rsidP="00376C18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BACKGROUND:</w:t>
      </w:r>
    </w:p>
    <w:p w:rsidR="00376C18" w:rsidRDefault="00376C18" w:rsidP="00376C18">
      <w:pPr>
        <w:widowControl/>
        <w:rPr>
          <w:rFonts w:ascii="Times New Roman" w:hAnsi="Times New Roman"/>
          <w:b/>
          <w:bCs/>
          <w:sz w:val="24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its meeting of August 31, 2016, the Council approved a recommendation to the Louisiana Tuition Trust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Authority (LATTA) to publish a notice of intent to promulgate administrative rules to implement the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Louisiana Achieving a Better Life Experience (ABLE) Account Program. The LATTA approved the rules at its meeting of September 22, 2016.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rulemaking provides for definitions, establishing an ABLE account, amount and timing for deposits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disbursements, effect on federal and state assistance programs, termination of accounts, and other miscellaneous provisions.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Notice of Intent was published in the </w:t>
      </w:r>
      <w:r>
        <w:rPr>
          <w:rFonts w:ascii="Times New Roman" w:hAnsi="Times New Roman"/>
          <w:i/>
          <w:iCs/>
          <w:sz w:val="24"/>
        </w:rPr>
        <w:t xml:space="preserve">Louisiana Register </w:t>
      </w:r>
      <w:r>
        <w:rPr>
          <w:rFonts w:ascii="Times New Roman" w:hAnsi="Times New Roman"/>
          <w:sz w:val="24"/>
        </w:rPr>
        <w:t xml:space="preserve">on November 20, 2016. The text of the rule changes is reflected on the attached excerpts from the </w:t>
      </w:r>
      <w:r>
        <w:rPr>
          <w:rFonts w:ascii="Times New Roman" w:hAnsi="Times New Roman"/>
          <w:i/>
          <w:iCs/>
          <w:sz w:val="24"/>
        </w:rPr>
        <w:t>Louisiana Register</w:t>
      </w:r>
      <w:r>
        <w:rPr>
          <w:rFonts w:ascii="Times New Roman" w:hAnsi="Times New Roman"/>
          <w:sz w:val="24"/>
        </w:rPr>
        <w:t>.</w:t>
      </w:r>
    </w:p>
    <w:p w:rsidR="00376C18" w:rsidRDefault="00376C18" w:rsidP="00376C18">
      <w:pPr>
        <w:jc w:val="both"/>
        <w:rPr>
          <w:rFonts w:ascii="Times New Roman" w:hAnsi="Times New Roman"/>
          <w:sz w:val="24"/>
        </w:rPr>
      </w:pPr>
    </w:p>
    <w:p w:rsidR="00145C88" w:rsidRDefault="00376C18" w:rsidP="00376C1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comments have been received.</w:t>
      </w:r>
    </w:p>
    <w:p w:rsidR="00376C18" w:rsidRDefault="00376C18" w:rsidP="00376C18">
      <w:pPr>
        <w:jc w:val="both"/>
        <w:rPr>
          <w:rFonts w:ascii="Times New Roman" w:hAnsi="Times New Roman"/>
          <w:sz w:val="24"/>
        </w:rPr>
      </w:pPr>
    </w:p>
    <w:p w:rsidR="00376C18" w:rsidRPr="00BD53B5" w:rsidRDefault="00376C18" w:rsidP="00376C18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BD53B5">
        <w:rPr>
          <w:rFonts w:ascii="Times New Roman" w:hAnsi="Times New Roman"/>
          <w:b/>
          <w:bCs/>
          <w:sz w:val="22"/>
          <w:szCs w:val="22"/>
        </w:rPr>
        <w:t>Consent Agenda</w:t>
      </w:r>
    </w:p>
    <w:p w:rsidR="00376C18" w:rsidRDefault="00376C18" w:rsidP="00376C18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BD53B5">
        <w:rPr>
          <w:rFonts w:ascii="Times New Roman" w:hAnsi="Times New Roman"/>
          <w:b/>
          <w:bCs/>
          <w:sz w:val="22"/>
          <w:szCs w:val="22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</w:rPr>
        <w:t>IV.B.</w:t>
      </w:r>
    </w:p>
    <w:p w:rsidR="00376C18" w:rsidRDefault="00376C18" w:rsidP="00376C18">
      <w:pPr>
        <w:spacing w:line="200" w:lineRule="atLeas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Receive the Treasurer’s report on the rate of return achieved on funds in the START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Saving Program and to consider rulemaking to amend Section 315 to add </w:t>
      </w:r>
      <w:r w:rsidR="004C2F83">
        <w:rPr>
          <w:rFonts w:ascii="Times New Roman" w:hAnsi="Times New Roman"/>
          <w:sz w:val="24"/>
        </w:rPr>
        <w:t xml:space="preserve">interest rates to be applied to </w:t>
      </w:r>
      <w:r>
        <w:rPr>
          <w:rFonts w:ascii="Times New Roman" w:hAnsi="Times New Roman"/>
          <w:sz w:val="24"/>
        </w:rPr>
        <w:t>deposits and Earnings Enhancements in eligible accounts for the year ending December 31, 2016.</w:t>
      </w:r>
    </w:p>
    <w:p w:rsidR="004C2F83" w:rsidRDefault="004C2F83" w:rsidP="00376C18">
      <w:pPr>
        <w:widowControl/>
        <w:rPr>
          <w:rFonts w:ascii="Times New Roman" w:hAnsi="Times New Roman"/>
          <w:b/>
          <w:bCs/>
          <w:sz w:val="24"/>
        </w:rPr>
      </w:pPr>
    </w:p>
    <w:p w:rsidR="00376C18" w:rsidRDefault="00376C18" w:rsidP="00376C18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BACKGROUND: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LSA-R.S. 17:3095E(2) requires the State Treasurer to determine and report to the Louisiana Tuition Trust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Authority the total earnings and the rate of return achieved on deposits in </w:t>
      </w:r>
      <w:r w:rsidR="004C2F83">
        <w:rPr>
          <w:rFonts w:ascii="Times New Roman" w:hAnsi="Times New Roman"/>
          <w:sz w:val="24"/>
        </w:rPr>
        <w:t xml:space="preserve">the Louisiana Education Tuition </w:t>
      </w:r>
      <w:r>
        <w:rPr>
          <w:rFonts w:ascii="Times New Roman" w:hAnsi="Times New Roman"/>
          <w:sz w:val="24"/>
        </w:rPr>
        <w:t>and Savings Fund (the "Fund") and, based upon that report, the Authority, with the approval of the State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Treasurer, shall establish the rate of interest to be applied to the accumula</w:t>
      </w:r>
      <w:r w:rsidR="004C2F83">
        <w:rPr>
          <w:rFonts w:ascii="Times New Roman" w:hAnsi="Times New Roman"/>
          <w:sz w:val="24"/>
        </w:rPr>
        <w:t xml:space="preserve">ted funds in the START accounts </w:t>
      </w:r>
      <w:r>
        <w:rPr>
          <w:rFonts w:ascii="Times New Roman" w:hAnsi="Times New Roman"/>
          <w:sz w:val="24"/>
        </w:rPr>
        <w:t>of record and to credit the appropriate amount of interest earnings to each such account. LSA-R.S.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17:3093D(1)(f) requires the Authority to adopt rules that include the inter</w:t>
      </w:r>
      <w:r w:rsidR="004C2F83">
        <w:rPr>
          <w:rFonts w:ascii="Times New Roman" w:hAnsi="Times New Roman"/>
          <w:sz w:val="24"/>
        </w:rPr>
        <w:t xml:space="preserve">est rates approved by the state </w:t>
      </w:r>
      <w:r>
        <w:rPr>
          <w:rFonts w:ascii="Times New Roman" w:hAnsi="Times New Roman"/>
          <w:sz w:val="24"/>
        </w:rPr>
        <w:t>treasurer to be paid on START Accounts of record at the close of each calendar year.</w:t>
      </w:r>
    </w:p>
    <w:p w:rsidR="004C2F83" w:rsidRDefault="004C2F83" w:rsidP="00376C18">
      <w:pPr>
        <w:widowControl/>
        <w:rPr>
          <w:rFonts w:ascii="Times New Roman" w:hAnsi="Times New Roman"/>
          <w:sz w:val="24"/>
        </w:rPr>
      </w:pP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compilation of quarterly reports received from the State Treasurer for the year ending December 31,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2016, indicate that on an average daily balance of deposits of $216,274,152.24, the Fund earned</w:t>
      </w:r>
    </w:p>
    <w:p w:rsidR="00376C18" w:rsidRDefault="00376C18" w:rsidP="00376C1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$3,464,930.50. Further, the compilation of quarterly reports of the State Treasurer indicate that the Savings</w:t>
      </w:r>
    </w:p>
    <w:p w:rsidR="00376C18" w:rsidRPr="004C2F83" w:rsidRDefault="00376C18" w:rsidP="004C2F83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Enhancement Fund, which contains the Earnings Enhancements ann</w:t>
      </w:r>
      <w:r w:rsidR="004C2F83">
        <w:rPr>
          <w:rFonts w:ascii="Times New Roman" w:hAnsi="Times New Roman"/>
          <w:sz w:val="24"/>
        </w:rPr>
        <w:t xml:space="preserve">ually appropriated by the state </w:t>
      </w:r>
      <w:r>
        <w:rPr>
          <w:rFonts w:ascii="Times New Roman" w:hAnsi="Times New Roman"/>
          <w:sz w:val="24"/>
        </w:rPr>
        <w:t>legislature, earned $225,337.35 on an average daily balance of $18,825,</w:t>
      </w:r>
      <w:r w:rsidR="004C2F83">
        <w:rPr>
          <w:rFonts w:ascii="Times New Roman" w:hAnsi="Times New Roman"/>
          <w:sz w:val="24"/>
        </w:rPr>
        <w:t xml:space="preserve">534.90. The State Treasurer has </w:t>
      </w:r>
      <w:r>
        <w:rPr>
          <w:rFonts w:ascii="Times New Roman" w:hAnsi="Times New Roman"/>
          <w:sz w:val="24"/>
        </w:rPr>
        <w:t>notified the Authority by letter dated February 21, 2017, that the approve</w:t>
      </w:r>
      <w:r w:rsidR="004C2F83">
        <w:rPr>
          <w:rFonts w:ascii="Times New Roman" w:hAnsi="Times New Roman"/>
          <w:sz w:val="24"/>
        </w:rPr>
        <w:t xml:space="preserve">d, calculated interest rate for </w:t>
      </w:r>
      <w:r>
        <w:rPr>
          <w:rFonts w:ascii="Times New Roman" w:hAnsi="Times New Roman"/>
          <w:sz w:val="24"/>
        </w:rPr>
        <w:t>deposits was 1.60% and for Earnings Enhancements was 1.20%.</w:t>
      </w:r>
    </w:p>
    <w:p w:rsidR="00376C18" w:rsidRDefault="00376C18" w:rsidP="00376C18">
      <w:pPr>
        <w:jc w:val="both"/>
        <w:rPr>
          <w:rFonts w:ascii="Times New Roman" w:hAnsi="Times New Roman"/>
          <w:bCs/>
          <w:sz w:val="24"/>
        </w:rPr>
      </w:pPr>
    </w:p>
    <w:sectPr w:rsidR="00376C18" w:rsidSect="0072059D">
      <w:endnotePr>
        <w:numFmt w:val="decimal"/>
      </w:endnotePr>
      <w:type w:val="continuous"/>
      <w:pgSz w:w="12240" w:h="15840" w:code="1"/>
      <w:pgMar w:top="1008" w:right="864" w:bottom="576" w:left="864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B5" w:rsidRDefault="00D011B5" w:rsidP="008E62F1">
      <w:r>
        <w:separator/>
      </w:r>
    </w:p>
  </w:endnote>
  <w:endnote w:type="continuationSeparator" w:id="0">
    <w:p w:rsidR="00D011B5" w:rsidRDefault="00D011B5" w:rsidP="008E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0"/>
    <w:family w:val="auto"/>
    <w:pitch w:val="variable"/>
    <w:sig w:usb0="00000003" w:usb1="00000000" w:usb2="00000000" w:usb3="00000000" w:csb0="00000001" w:csb1="00000000"/>
  </w:font>
  <w:font w:name="Times New Roman Condensed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B5" w:rsidRDefault="00D011B5" w:rsidP="008E62F1">
      <w:r>
        <w:separator/>
      </w:r>
    </w:p>
  </w:footnote>
  <w:footnote w:type="continuationSeparator" w:id="0">
    <w:p w:rsidR="00D011B5" w:rsidRDefault="00D011B5" w:rsidP="008E6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826FB0"/>
    <w:lvl w:ilvl="0">
      <w:numFmt w:val="decimal"/>
      <w:lvlText w:val="*"/>
      <w:lvlJc w:val="left"/>
    </w:lvl>
  </w:abstractNum>
  <w:abstractNum w:abstractNumId="1" w15:restartNumberingAfterBreak="0">
    <w:nsid w:val="0F7537FC"/>
    <w:multiLevelType w:val="hybridMultilevel"/>
    <w:tmpl w:val="2312DD84"/>
    <w:lvl w:ilvl="0" w:tplc="0ECAD9C0">
      <w:start w:val="1"/>
      <w:numFmt w:val="lowerLetter"/>
      <w:lvlText w:val="%1."/>
      <w:lvlJc w:val="left"/>
      <w:pPr>
        <w:ind w:left="144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2737033"/>
    <w:multiLevelType w:val="hybridMultilevel"/>
    <w:tmpl w:val="5A0A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11C7"/>
    <w:multiLevelType w:val="hybridMultilevel"/>
    <w:tmpl w:val="9E8CE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59CC"/>
    <w:multiLevelType w:val="hybridMultilevel"/>
    <w:tmpl w:val="6F0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120E"/>
    <w:multiLevelType w:val="hybridMultilevel"/>
    <w:tmpl w:val="351CEF26"/>
    <w:lvl w:ilvl="0" w:tplc="E3327CE8">
      <w:start w:val="1"/>
      <w:numFmt w:val="lowerLetter"/>
      <w:lvlText w:val="%1."/>
      <w:lvlJc w:val="left"/>
      <w:pPr>
        <w:ind w:left="144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1A10192B"/>
    <w:multiLevelType w:val="hybridMultilevel"/>
    <w:tmpl w:val="822C67E8"/>
    <w:lvl w:ilvl="0" w:tplc="4230A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4D23"/>
    <w:multiLevelType w:val="hybridMultilevel"/>
    <w:tmpl w:val="6F14DA90"/>
    <w:lvl w:ilvl="0" w:tplc="852A444C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8B0502"/>
    <w:multiLevelType w:val="hybridMultilevel"/>
    <w:tmpl w:val="AC444278"/>
    <w:lvl w:ilvl="0" w:tplc="FE8E1054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176532E"/>
    <w:multiLevelType w:val="hybridMultilevel"/>
    <w:tmpl w:val="B40E1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DE7577"/>
    <w:multiLevelType w:val="hybridMultilevel"/>
    <w:tmpl w:val="8F2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977E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5091"/>
    <w:multiLevelType w:val="hybridMultilevel"/>
    <w:tmpl w:val="11E26B3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F9A6AFD"/>
    <w:multiLevelType w:val="hybridMultilevel"/>
    <w:tmpl w:val="7A7E92A0"/>
    <w:lvl w:ilvl="0" w:tplc="51D865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B60234"/>
    <w:multiLevelType w:val="hybridMultilevel"/>
    <w:tmpl w:val="7218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5D1A"/>
    <w:multiLevelType w:val="hybridMultilevel"/>
    <w:tmpl w:val="D538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A5680"/>
    <w:multiLevelType w:val="hybridMultilevel"/>
    <w:tmpl w:val="E2A44D1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4BC464F3"/>
    <w:multiLevelType w:val="hybridMultilevel"/>
    <w:tmpl w:val="86B4237E"/>
    <w:lvl w:ilvl="0" w:tplc="355EDD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1C0711"/>
    <w:multiLevelType w:val="hybridMultilevel"/>
    <w:tmpl w:val="E36E8F76"/>
    <w:lvl w:ilvl="0" w:tplc="80B07F2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EE03B0"/>
    <w:multiLevelType w:val="hybridMultilevel"/>
    <w:tmpl w:val="321A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43CD"/>
    <w:multiLevelType w:val="hybridMultilevel"/>
    <w:tmpl w:val="6770A792"/>
    <w:lvl w:ilvl="0" w:tplc="6108D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1E74A4"/>
    <w:multiLevelType w:val="hybridMultilevel"/>
    <w:tmpl w:val="179E6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C5C61"/>
    <w:multiLevelType w:val="hybridMultilevel"/>
    <w:tmpl w:val="6F94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6D03"/>
    <w:multiLevelType w:val="hybridMultilevel"/>
    <w:tmpl w:val="970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4097C"/>
    <w:multiLevelType w:val="hybridMultilevel"/>
    <w:tmpl w:val="9F227BF2"/>
    <w:lvl w:ilvl="0" w:tplc="217036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312CE7"/>
    <w:multiLevelType w:val="hybridMultilevel"/>
    <w:tmpl w:val="9FA4C942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74C165B2"/>
    <w:multiLevelType w:val="hybridMultilevel"/>
    <w:tmpl w:val="52982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26A8D"/>
    <w:multiLevelType w:val="hybridMultilevel"/>
    <w:tmpl w:val="E3CE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720" w:hanging="360"/>
        </w:pPr>
        <w:rPr>
          <w:rFonts w:ascii="WP TypographicSymbols" w:hAnsi="WP TypographicSymbols" w:hint="default"/>
        </w:rPr>
      </w:lvl>
    </w:lvlOverride>
  </w:num>
  <w:num w:numId="2">
    <w:abstractNumId w:val="23"/>
  </w:num>
  <w:num w:numId="3">
    <w:abstractNumId w:val="19"/>
  </w:num>
  <w:num w:numId="4">
    <w:abstractNumId w:val="17"/>
  </w:num>
  <w:num w:numId="5">
    <w:abstractNumId w:val="7"/>
  </w:num>
  <w:num w:numId="6">
    <w:abstractNumId w:val="12"/>
  </w:num>
  <w:num w:numId="7">
    <w:abstractNumId w:val="16"/>
  </w:num>
  <w:num w:numId="8">
    <w:abstractNumId w:val="18"/>
  </w:num>
  <w:num w:numId="9">
    <w:abstractNumId w:val="21"/>
  </w:num>
  <w:num w:numId="10">
    <w:abstractNumId w:val="11"/>
  </w:num>
  <w:num w:numId="11">
    <w:abstractNumId w:val="1"/>
  </w:num>
  <w:num w:numId="12">
    <w:abstractNumId w:val="25"/>
  </w:num>
  <w:num w:numId="13">
    <w:abstractNumId w:val="9"/>
  </w:num>
  <w:num w:numId="14">
    <w:abstractNumId w:val="15"/>
  </w:num>
  <w:num w:numId="15">
    <w:abstractNumId w:val="5"/>
  </w:num>
  <w:num w:numId="16">
    <w:abstractNumId w:val="8"/>
  </w:num>
  <w:num w:numId="17">
    <w:abstractNumId w:val="10"/>
  </w:num>
  <w:num w:numId="18">
    <w:abstractNumId w:val="14"/>
  </w:num>
  <w:num w:numId="19">
    <w:abstractNumId w:val="22"/>
  </w:num>
  <w:num w:numId="20">
    <w:abstractNumId w:val="10"/>
  </w:num>
  <w:num w:numId="21">
    <w:abstractNumId w:val="14"/>
  </w:num>
  <w:num w:numId="22">
    <w:abstractNumId w:val="24"/>
  </w:num>
  <w:num w:numId="23">
    <w:abstractNumId w:val="20"/>
  </w:num>
  <w:num w:numId="24">
    <w:abstractNumId w:val="6"/>
  </w:num>
  <w:num w:numId="25">
    <w:abstractNumId w:val="2"/>
  </w:num>
  <w:num w:numId="26">
    <w:abstractNumId w:val="3"/>
  </w:num>
  <w:num w:numId="27">
    <w:abstractNumId w:val="4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0e1820e-245a-4952-a646-7f77153e4721"/>
  </w:docVars>
  <w:rsids>
    <w:rsidRoot w:val="00ED3037"/>
    <w:rsid w:val="0000659A"/>
    <w:rsid w:val="00010EEF"/>
    <w:rsid w:val="00013DB0"/>
    <w:rsid w:val="00016FDE"/>
    <w:rsid w:val="00033224"/>
    <w:rsid w:val="00046D43"/>
    <w:rsid w:val="00056666"/>
    <w:rsid w:val="00067B8E"/>
    <w:rsid w:val="00081181"/>
    <w:rsid w:val="000A529D"/>
    <w:rsid w:val="000E028C"/>
    <w:rsid w:val="000E33F8"/>
    <w:rsid w:val="000E3525"/>
    <w:rsid w:val="000E3F95"/>
    <w:rsid w:val="000F1AD5"/>
    <w:rsid w:val="000F3F92"/>
    <w:rsid w:val="000F72B0"/>
    <w:rsid w:val="00100F4A"/>
    <w:rsid w:val="001062D2"/>
    <w:rsid w:val="00113AD3"/>
    <w:rsid w:val="00124C36"/>
    <w:rsid w:val="00124CA1"/>
    <w:rsid w:val="0012730E"/>
    <w:rsid w:val="00141CA4"/>
    <w:rsid w:val="00145C88"/>
    <w:rsid w:val="00151F22"/>
    <w:rsid w:val="00156F40"/>
    <w:rsid w:val="0015715E"/>
    <w:rsid w:val="001649ED"/>
    <w:rsid w:val="00170A34"/>
    <w:rsid w:val="00172ABD"/>
    <w:rsid w:val="001761B3"/>
    <w:rsid w:val="00184FA5"/>
    <w:rsid w:val="00192349"/>
    <w:rsid w:val="00193BC1"/>
    <w:rsid w:val="001A0006"/>
    <w:rsid w:val="001A09D4"/>
    <w:rsid w:val="001A2DA0"/>
    <w:rsid w:val="001B44D6"/>
    <w:rsid w:val="001C1D54"/>
    <w:rsid w:val="001C2CD4"/>
    <w:rsid w:val="001C460A"/>
    <w:rsid w:val="001D23E2"/>
    <w:rsid w:val="001E49C6"/>
    <w:rsid w:val="001E5E62"/>
    <w:rsid w:val="001F67FC"/>
    <w:rsid w:val="001F70E5"/>
    <w:rsid w:val="002015C9"/>
    <w:rsid w:val="0020383E"/>
    <w:rsid w:val="00217E09"/>
    <w:rsid w:val="0023576D"/>
    <w:rsid w:val="002373FB"/>
    <w:rsid w:val="0024141A"/>
    <w:rsid w:val="00252925"/>
    <w:rsid w:val="00253768"/>
    <w:rsid w:val="00257CC9"/>
    <w:rsid w:val="00261331"/>
    <w:rsid w:val="002A30EE"/>
    <w:rsid w:val="002A517A"/>
    <w:rsid w:val="002C0EBE"/>
    <w:rsid w:val="002C5005"/>
    <w:rsid w:val="002D45E0"/>
    <w:rsid w:val="002D682E"/>
    <w:rsid w:val="002D76D9"/>
    <w:rsid w:val="002E37C6"/>
    <w:rsid w:val="002F5DDF"/>
    <w:rsid w:val="00307D76"/>
    <w:rsid w:val="003140F4"/>
    <w:rsid w:val="003211B8"/>
    <w:rsid w:val="00331660"/>
    <w:rsid w:val="00337985"/>
    <w:rsid w:val="00351968"/>
    <w:rsid w:val="00357FD7"/>
    <w:rsid w:val="0036123D"/>
    <w:rsid w:val="00364BB2"/>
    <w:rsid w:val="00372789"/>
    <w:rsid w:val="003736DB"/>
    <w:rsid w:val="00376C18"/>
    <w:rsid w:val="00377353"/>
    <w:rsid w:val="0038076B"/>
    <w:rsid w:val="00391668"/>
    <w:rsid w:val="0039577F"/>
    <w:rsid w:val="00396D4E"/>
    <w:rsid w:val="003A1D47"/>
    <w:rsid w:val="003C463F"/>
    <w:rsid w:val="003D2311"/>
    <w:rsid w:val="003D635C"/>
    <w:rsid w:val="003E5D2B"/>
    <w:rsid w:val="003F34CF"/>
    <w:rsid w:val="003F3C8D"/>
    <w:rsid w:val="00401EEA"/>
    <w:rsid w:val="00407E7F"/>
    <w:rsid w:val="00415352"/>
    <w:rsid w:val="004244D5"/>
    <w:rsid w:val="00436C6B"/>
    <w:rsid w:val="00442C5A"/>
    <w:rsid w:val="00444C25"/>
    <w:rsid w:val="00452518"/>
    <w:rsid w:val="004675D2"/>
    <w:rsid w:val="00476151"/>
    <w:rsid w:val="00480D49"/>
    <w:rsid w:val="00490F8D"/>
    <w:rsid w:val="004A06BA"/>
    <w:rsid w:val="004A5F7A"/>
    <w:rsid w:val="004B01FD"/>
    <w:rsid w:val="004B78F2"/>
    <w:rsid w:val="004C2F83"/>
    <w:rsid w:val="004D6748"/>
    <w:rsid w:val="004D6A4E"/>
    <w:rsid w:val="004D6D7B"/>
    <w:rsid w:val="004F0F3F"/>
    <w:rsid w:val="004F325F"/>
    <w:rsid w:val="0050178E"/>
    <w:rsid w:val="00504069"/>
    <w:rsid w:val="0050781E"/>
    <w:rsid w:val="00515976"/>
    <w:rsid w:val="00521264"/>
    <w:rsid w:val="00524464"/>
    <w:rsid w:val="0053131A"/>
    <w:rsid w:val="00543E6E"/>
    <w:rsid w:val="005554CC"/>
    <w:rsid w:val="005563F1"/>
    <w:rsid w:val="00575735"/>
    <w:rsid w:val="005827F2"/>
    <w:rsid w:val="005A03A0"/>
    <w:rsid w:val="005A2F07"/>
    <w:rsid w:val="005B56B0"/>
    <w:rsid w:val="005B60E5"/>
    <w:rsid w:val="005D654D"/>
    <w:rsid w:val="005E5EBF"/>
    <w:rsid w:val="005F4A84"/>
    <w:rsid w:val="00606F4C"/>
    <w:rsid w:val="00607974"/>
    <w:rsid w:val="00620CEA"/>
    <w:rsid w:val="006343B8"/>
    <w:rsid w:val="00636305"/>
    <w:rsid w:val="00642B91"/>
    <w:rsid w:val="00650C9E"/>
    <w:rsid w:val="00651A18"/>
    <w:rsid w:val="00656485"/>
    <w:rsid w:val="006635C5"/>
    <w:rsid w:val="00672531"/>
    <w:rsid w:val="00672849"/>
    <w:rsid w:val="00680D61"/>
    <w:rsid w:val="006A19CA"/>
    <w:rsid w:val="006C7DEB"/>
    <w:rsid w:val="006D0C65"/>
    <w:rsid w:val="006F3EEC"/>
    <w:rsid w:val="006F601C"/>
    <w:rsid w:val="00702324"/>
    <w:rsid w:val="0072059D"/>
    <w:rsid w:val="00723520"/>
    <w:rsid w:val="00731FF3"/>
    <w:rsid w:val="007427A4"/>
    <w:rsid w:val="00746295"/>
    <w:rsid w:val="00754763"/>
    <w:rsid w:val="00775632"/>
    <w:rsid w:val="00784C24"/>
    <w:rsid w:val="007B14FD"/>
    <w:rsid w:val="007C0F8B"/>
    <w:rsid w:val="007C16E2"/>
    <w:rsid w:val="007C4164"/>
    <w:rsid w:val="007C5608"/>
    <w:rsid w:val="007D288E"/>
    <w:rsid w:val="007D6328"/>
    <w:rsid w:val="007E004B"/>
    <w:rsid w:val="007E432F"/>
    <w:rsid w:val="007E4E68"/>
    <w:rsid w:val="007E7C0D"/>
    <w:rsid w:val="007F1907"/>
    <w:rsid w:val="007F20B5"/>
    <w:rsid w:val="007F4A98"/>
    <w:rsid w:val="007F6C47"/>
    <w:rsid w:val="0080378F"/>
    <w:rsid w:val="00813C00"/>
    <w:rsid w:val="00815557"/>
    <w:rsid w:val="00823BCC"/>
    <w:rsid w:val="00827A93"/>
    <w:rsid w:val="00832F11"/>
    <w:rsid w:val="00834F90"/>
    <w:rsid w:val="0083654B"/>
    <w:rsid w:val="00861B40"/>
    <w:rsid w:val="0087437C"/>
    <w:rsid w:val="008747DF"/>
    <w:rsid w:val="00876E50"/>
    <w:rsid w:val="008859A0"/>
    <w:rsid w:val="00891290"/>
    <w:rsid w:val="008E1295"/>
    <w:rsid w:val="008E4411"/>
    <w:rsid w:val="008E62F1"/>
    <w:rsid w:val="008F0A5A"/>
    <w:rsid w:val="008F2AA6"/>
    <w:rsid w:val="008F2B83"/>
    <w:rsid w:val="008F7789"/>
    <w:rsid w:val="00902819"/>
    <w:rsid w:val="00916550"/>
    <w:rsid w:val="00916B7D"/>
    <w:rsid w:val="009236E7"/>
    <w:rsid w:val="009241D5"/>
    <w:rsid w:val="009305B8"/>
    <w:rsid w:val="00931126"/>
    <w:rsid w:val="00942215"/>
    <w:rsid w:val="00961691"/>
    <w:rsid w:val="00970337"/>
    <w:rsid w:val="00970A0A"/>
    <w:rsid w:val="00976ECF"/>
    <w:rsid w:val="009874E8"/>
    <w:rsid w:val="00987D13"/>
    <w:rsid w:val="009A4134"/>
    <w:rsid w:val="009B0F44"/>
    <w:rsid w:val="009B1B4E"/>
    <w:rsid w:val="009B29A3"/>
    <w:rsid w:val="009B320F"/>
    <w:rsid w:val="009B46DE"/>
    <w:rsid w:val="009C2B67"/>
    <w:rsid w:val="009C643B"/>
    <w:rsid w:val="009E1895"/>
    <w:rsid w:val="009E1FEB"/>
    <w:rsid w:val="009F13BF"/>
    <w:rsid w:val="009F7A38"/>
    <w:rsid w:val="00A02352"/>
    <w:rsid w:val="00A26FE1"/>
    <w:rsid w:val="00A27538"/>
    <w:rsid w:val="00A35596"/>
    <w:rsid w:val="00A36B5D"/>
    <w:rsid w:val="00A37009"/>
    <w:rsid w:val="00A438F3"/>
    <w:rsid w:val="00A4768A"/>
    <w:rsid w:val="00A622E8"/>
    <w:rsid w:val="00A65224"/>
    <w:rsid w:val="00A72169"/>
    <w:rsid w:val="00A74A99"/>
    <w:rsid w:val="00A90756"/>
    <w:rsid w:val="00A9395B"/>
    <w:rsid w:val="00A96B6B"/>
    <w:rsid w:val="00AA299A"/>
    <w:rsid w:val="00AA564C"/>
    <w:rsid w:val="00AA65B2"/>
    <w:rsid w:val="00AC0AC8"/>
    <w:rsid w:val="00AC25F4"/>
    <w:rsid w:val="00AC2650"/>
    <w:rsid w:val="00AC64EA"/>
    <w:rsid w:val="00AC6DF3"/>
    <w:rsid w:val="00AC7E42"/>
    <w:rsid w:val="00AD4405"/>
    <w:rsid w:val="00AE157C"/>
    <w:rsid w:val="00AE69F6"/>
    <w:rsid w:val="00AF3CF8"/>
    <w:rsid w:val="00AF6610"/>
    <w:rsid w:val="00B0393B"/>
    <w:rsid w:val="00B07F6B"/>
    <w:rsid w:val="00B10904"/>
    <w:rsid w:val="00B42AE9"/>
    <w:rsid w:val="00B51739"/>
    <w:rsid w:val="00B54331"/>
    <w:rsid w:val="00B569CC"/>
    <w:rsid w:val="00B63132"/>
    <w:rsid w:val="00B728E9"/>
    <w:rsid w:val="00B7364B"/>
    <w:rsid w:val="00B76559"/>
    <w:rsid w:val="00B80830"/>
    <w:rsid w:val="00B87D8A"/>
    <w:rsid w:val="00B95E59"/>
    <w:rsid w:val="00B96B53"/>
    <w:rsid w:val="00BA34E3"/>
    <w:rsid w:val="00BA7662"/>
    <w:rsid w:val="00BB56C3"/>
    <w:rsid w:val="00BC06A0"/>
    <w:rsid w:val="00BC0DF5"/>
    <w:rsid w:val="00BC0F6C"/>
    <w:rsid w:val="00BC12C6"/>
    <w:rsid w:val="00BC2914"/>
    <w:rsid w:val="00BD3F65"/>
    <w:rsid w:val="00BD53B5"/>
    <w:rsid w:val="00BD5F2A"/>
    <w:rsid w:val="00BE4AE2"/>
    <w:rsid w:val="00C000FD"/>
    <w:rsid w:val="00C0023E"/>
    <w:rsid w:val="00C0532B"/>
    <w:rsid w:val="00C150B5"/>
    <w:rsid w:val="00C32AC9"/>
    <w:rsid w:val="00C42021"/>
    <w:rsid w:val="00C5302C"/>
    <w:rsid w:val="00C62D4F"/>
    <w:rsid w:val="00C83BBB"/>
    <w:rsid w:val="00C90107"/>
    <w:rsid w:val="00C92251"/>
    <w:rsid w:val="00CA4ADE"/>
    <w:rsid w:val="00CA5707"/>
    <w:rsid w:val="00CB4558"/>
    <w:rsid w:val="00CC6354"/>
    <w:rsid w:val="00CC7735"/>
    <w:rsid w:val="00CD3EBB"/>
    <w:rsid w:val="00CE1746"/>
    <w:rsid w:val="00CE4170"/>
    <w:rsid w:val="00D00919"/>
    <w:rsid w:val="00D011B5"/>
    <w:rsid w:val="00D07571"/>
    <w:rsid w:val="00D210EB"/>
    <w:rsid w:val="00D21A6B"/>
    <w:rsid w:val="00D22BFF"/>
    <w:rsid w:val="00D51DF2"/>
    <w:rsid w:val="00D52128"/>
    <w:rsid w:val="00D61C69"/>
    <w:rsid w:val="00D70FEA"/>
    <w:rsid w:val="00D75A84"/>
    <w:rsid w:val="00D82D90"/>
    <w:rsid w:val="00D84301"/>
    <w:rsid w:val="00D93B95"/>
    <w:rsid w:val="00DA7F0F"/>
    <w:rsid w:val="00DD18D7"/>
    <w:rsid w:val="00DD1E36"/>
    <w:rsid w:val="00DD2AE5"/>
    <w:rsid w:val="00DE0FBB"/>
    <w:rsid w:val="00DE5B96"/>
    <w:rsid w:val="00DF6E11"/>
    <w:rsid w:val="00E01454"/>
    <w:rsid w:val="00E02F4E"/>
    <w:rsid w:val="00E14DBF"/>
    <w:rsid w:val="00E2338F"/>
    <w:rsid w:val="00E2364E"/>
    <w:rsid w:val="00E24BB3"/>
    <w:rsid w:val="00E306D5"/>
    <w:rsid w:val="00E32644"/>
    <w:rsid w:val="00E5527B"/>
    <w:rsid w:val="00E65621"/>
    <w:rsid w:val="00E71B70"/>
    <w:rsid w:val="00E81F02"/>
    <w:rsid w:val="00E848B5"/>
    <w:rsid w:val="00EA0721"/>
    <w:rsid w:val="00EA0ACB"/>
    <w:rsid w:val="00EA776E"/>
    <w:rsid w:val="00EB2C70"/>
    <w:rsid w:val="00EC2BE0"/>
    <w:rsid w:val="00ED3037"/>
    <w:rsid w:val="00EF342A"/>
    <w:rsid w:val="00EF4E6B"/>
    <w:rsid w:val="00F20BC3"/>
    <w:rsid w:val="00F34E50"/>
    <w:rsid w:val="00F36C41"/>
    <w:rsid w:val="00F64523"/>
    <w:rsid w:val="00F64AEC"/>
    <w:rsid w:val="00F70AD5"/>
    <w:rsid w:val="00F71805"/>
    <w:rsid w:val="00F8547B"/>
    <w:rsid w:val="00F909C4"/>
    <w:rsid w:val="00F9656F"/>
    <w:rsid w:val="00FA2AC3"/>
    <w:rsid w:val="00FB5D73"/>
    <w:rsid w:val="00FB6905"/>
    <w:rsid w:val="00FC3046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312B54-AF0C-4F72-8272-3D28EF20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AA6"/>
    <w:pPr>
      <w:widowControl w:val="0"/>
      <w:autoSpaceDE w:val="0"/>
      <w:autoSpaceDN w:val="0"/>
      <w:adjustRightInd w:val="0"/>
    </w:pPr>
    <w:rPr>
      <w:rFonts w:ascii="Times New Roman Condensed" w:hAnsi="Times New Roman Condensed"/>
      <w:szCs w:val="24"/>
    </w:rPr>
  </w:style>
  <w:style w:type="paragraph" w:styleId="Heading1">
    <w:name w:val="heading 1"/>
    <w:basedOn w:val="Normal"/>
    <w:next w:val="Normal"/>
    <w:qFormat/>
    <w:rsid w:val="008F2AA6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outlineLvl w:val="0"/>
    </w:pPr>
    <w:rPr>
      <w:rFonts w:ascii="Times New Roman" w:hAnsi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F2AA6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F2AA6"/>
  </w:style>
  <w:style w:type="paragraph" w:customStyle="1" w:styleId="Level1">
    <w:name w:val="Level 1"/>
    <w:basedOn w:val="Normal"/>
    <w:rsid w:val="008F2AA6"/>
    <w:pPr>
      <w:ind w:left="720" w:hanging="360"/>
    </w:pPr>
  </w:style>
  <w:style w:type="paragraph" w:styleId="BodyText">
    <w:name w:val="Body Text"/>
    <w:basedOn w:val="Normal"/>
    <w:link w:val="BodyTextChar"/>
    <w:semiHidden/>
    <w:rsid w:val="008F2AA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semiHidden/>
    <w:rsid w:val="008F2AA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8F2AA6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semiHidden/>
    <w:rsid w:val="008F2AA6"/>
    <w:pPr>
      <w:jc w:val="both"/>
    </w:pPr>
    <w:rPr>
      <w:rFonts w:ascii="Arial" w:hAnsi="Arial" w:cs="Arial"/>
      <w:sz w:val="24"/>
      <w:szCs w:val="20"/>
    </w:rPr>
  </w:style>
  <w:style w:type="paragraph" w:styleId="BodyTextIndent">
    <w:name w:val="Body Text Indent"/>
    <w:basedOn w:val="Normal"/>
    <w:semiHidden/>
    <w:rsid w:val="008F2AA6"/>
    <w:pPr>
      <w:ind w:left="720"/>
      <w:jc w:val="both"/>
    </w:pPr>
    <w:rPr>
      <w:rFonts w:ascii="Times New Roman" w:hAnsi="Times New Roman"/>
      <w:color w:val="FF0000"/>
    </w:rPr>
  </w:style>
  <w:style w:type="paragraph" w:customStyle="1" w:styleId="1">
    <w:name w:val="1."/>
    <w:basedOn w:val="Normal"/>
    <w:link w:val="1Char"/>
    <w:rsid w:val="008F2AA6"/>
    <w:pPr>
      <w:widowControl/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autoSpaceDE/>
      <w:autoSpaceDN/>
      <w:adjustRightInd/>
      <w:spacing w:after="120"/>
      <w:ind w:firstLine="360"/>
      <w:jc w:val="both"/>
      <w:outlineLvl w:val="4"/>
    </w:pPr>
    <w:rPr>
      <w:rFonts w:ascii="Times New Roman" w:hAnsi="Times New Roman"/>
      <w:kern w:val="2"/>
      <w:szCs w:val="20"/>
    </w:rPr>
  </w:style>
  <w:style w:type="paragraph" w:customStyle="1" w:styleId="a">
    <w:name w:val="a."/>
    <w:basedOn w:val="Normal"/>
    <w:link w:val="aChar"/>
    <w:rsid w:val="008F2AA6"/>
    <w:pPr>
      <w:widowControl/>
      <w:tabs>
        <w:tab w:val="left" w:pos="907"/>
        <w:tab w:val="left" w:pos="4500"/>
        <w:tab w:val="left" w:pos="4680"/>
        <w:tab w:val="left" w:pos="4860"/>
        <w:tab w:val="left" w:pos="5040"/>
        <w:tab w:val="left" w:pos="7200"/>
      </w:tabs>
      <w:autoSpaceDE/>
      <w:autoSpaceDN/>
      <w:adjustRightInd/>
      <w:spacing w:after="120"/>
      <w:ind w:firstLine="547"/>
      <w:jc w:val="both"/>
      <w:outlineLvl w:val="5"/>
    </w:pPr>
    <w:rPr>
      <w:rFonts w:ascii="Times New Roman" w:hAnsi="Times New Roman"/>
      <w:kern w:val="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84301"/>
    <w:rPr>
      <w:rFonts w:ascii="Arial" w:hAnsi="Arial" w:cs="Arial"/>
      <w:sz w:val="22"/>
      <w:szCs w:val="22"/>
    </w:rPr>
  </w:style>
  <w:style w:type="character" w:customStyle="1" w:styleId="1Char">
    <w:name w:val="1. Char"/>
    <w:basedOn w:val="DefaultParagraphFont"/>
    <w:link w:val="1"/>
    <w:rsid w:val="006D0C65"/>
    <w:rPr>
      <w:kern w:val="2"/>
    </w:rPr>
  </w:style>
  <w:style w:type="paragraph" w:customStyle="1" w:styleId="i">
    <w:name w:val="i."/>
    <w:basedOn w:val="Normal"/>
    <w:rsid w:val="000E028C"/>
    <w:pPr>
      <w:widowControl/>
      <w:tabs>
        <w:tab w:val="decimal" w:pos="720"/>
        <w:tab w:val="left" w:pos="1080"/>
        <w:tab w:val="left" w:pos="4500"/>
        <w:tab w:val="left" w:pos="4680"/>
        <w:tab w:val="left" w:pos="4860"/>
        <w:tab w:val="left" w:pos="5040"/>
        <w:tab w:val="left" w:pos="7200"/>
      </w:tabs>
      <w:autoSpaceDE/>
      <w:autoSpaceDN/>
      <w:adjustRightInd/>
      <w:spacing w:after="120"/>
      <w:jc w:val="both"/>
      <w:outlineLvl w:val="5"/>
    </w:pPr>
    <w:rPr>
      <w:rFonts w:ascii="Times New Roman" w:hAnsi="Times New Roman"/>
      <w:kern w:val="2"/>
      <w:szCs w:val="20"/>
    </w:rPr>
  </w:style>
  <w:style w:type="paragraph" w:customStyle="1" w:styleId="a0">
    <w:name w:val="(a)."/>
    <w:basedOn w:val="Normal"/>
    <w:rsid w:val="000E028C"/>
    <w:pPr>
      <w:widowControl/>
      <w:tabs>
        <w:tab w:val="left" w:pos="1267"/>
        <w:tab w:val="left" w:pos="4500"/>
        <w:tab w:val="left" w:pos="4680"/>
        <w:tab w:val="left" w:pos="4860"/>
        <w:tab w:val="left" w:pos="5040"/>
        <w:tab w:val="left" w:pos="7200"/>
      </w:tabs>
      <w:autoSpaceDE/>
      <w:autoSpaceDN/>
      <w:adjustRightInd/>
      <w:spacing w:after="120"/>
      <w:ind w:firstLine="907"/>
      <w:jc w:val="both"/>
      <w:outlineLvl w:val="7"/>
    </w:pPr>
    <w:rPr>
      <w:rFonts w:ascii="Times New Roman" w:hAnsi="Times New Roman"/>
      <w:kern w:val="2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F1"/>
    <w:rPr>
      <w:rFonts w:ascii="Times New Roman Condensed" w:hAnsi="Times New Roman Condensed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F1"/>
    <w:rPr>
      <w:rFonts w:ascii="Times New Roman Condensed" w:hAnsi="Times New Roman Condensed"/>
      <w:szCs w:val="24"/>
    </w:rPr>
  </w:style>
  <w:style w:type="character" w:customStyle="1" w:styleId="aChar">
    <w:name w:val="a. Char"/>
    <w:basedOn w:val="DefaultParagraphFont"/>
    <w:link w:val="a"/>
    <w:rsid w:val="00642B91"/>
    <w:rPr>
      <w:kern w:val="2"/>
    </w:rPr>
  </w:style>
  <w:style w:type="paragraph" w:styleId="ListParagraph">
    <w:name w:val="List Paragraph"/>
    <w:basedOn w:val="Normal"/>
    <w:uiPriority w:val="34"/>
    <w:qFormat/>
    <w:rsid w:val="00C92251"/>
    <w:pPr>
      <w:ind w:left="720"/>
    </w:pPr>
  </w:style>
  <w:style w:type="paragraph" w:customStyle="1" w:styleId="HistoricalNote">
    <w:name w:val="Historical Note"/>
    <w:basedOn w:val="Normal"/>
    <w:rsid w:val="00253768"/>
    <w:pPr>
      <w:widowControl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autoSpaceDE/>
      <w:autoSpaceDN/>
      <w:adjustRightInd/>
      <w:spacing w:after="60"/>
      <w:ind w:firstLine="187"/>
      <w:jc w:val="both"/>
    </w:pPr>
    <w:rPr>
      <w:rFonts w:ascii="Times New Roman" w:hAnsi="Times New Roman"/>
      <w:kern w:val="2"/>
      <w:sz w:val="18"/>
      <w:szCs w:val="20"/>
    </w:rPr>
  </w:style>
  <w:style w:type="paragraph" w:customStyle="1" w:styleId="A1">
    <w:name w:val="A."/>
    <w:basedOn w:val="Normal"/>
    <w:link w:val="AChar0"/>
    <w:rsid w:val="008F7789"/>
    <w:pPr>
      <w:widowControl/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autoSpaceDE/>
      <w:autoSpaceDN/>
      <w:adjustRightInd/>
      <w:spacing w:after="120"/>
      <w:ind w:firstLine="187"/>
      <w:jc w:val="both"/>
      <w:outlineLvl w:val="3"/>
    </w:pPr>
    <w:rPr>
      <w:rFonts w:ascii="Times New Roman" w:hAnsi="Times New Roman"/>
      <w:kern w:val="2"/>
      <w:szCs w:val="20"/>
    </w:rPr>
  </w:style>
  <w:style w:type="character" w:customStyle="1" w:styleId="AChar0">
    <w:name w:val="A. Char"/>
    <w:link w:val="A1"/>
    <w:rsid w:val="008F77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34C5-2D95-4EF2-85C9-54E6A7E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PROPOSAL:</vt:lpstr>
    </vt:vector>
  </TitlesOfParts>
  <Company>OSFA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PROPOSAL:</dc:title>
  <dc:creator>ge0</dc:creator>
  <cp:lastModifiedBy>Kathy Hoyt</cp:lastModifiedBy>
  <cp:revision>2</cp:revision>
  <cp:lastPrinted>2015-01-15T16:28:00Z</cp:lastPrinted>
  <dcterms:created xsi:type="dcterms:W3CDTF">2017-03-15T21:01:00Z</dcterms:created>
  <dcterms:modified xsi:type="dcterms:W3CDTF">2017-03-15T21:01:00Z</dcterms:modified>
</cp:coreProperties>
</file>