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4F46F" w14:textId="7C6C2671" w:rsidR="004F59A1" w:rsidRPr="00A80B73" w:rsidRDefault="00B37259" w:rsidP="00D84F78">
      <w:pPr>
        <w:pStyle w:val="NoSpacing"/>
        <w:jc w:val="center"/>
        <w:rPr>
          <w:rFonts w:ascii="Times New Roman" w:hAnsi="Times New Roman" w:cs="Times New Roman"/>
          <w:b/>
          <w:sz w:val="24"/>
          <w:szCs w:val="24"/>
        </w:rPr>
      </w:pPr>
      <w:r w:rsidRPr="00A80B73">
        <w:rPr>
          <w:rFonts w:ascii="Times New Roman" w:hAnsi="Times New Roman" w:cs="Times New Roman"/>
          <w:b/>
          <w:sz w:val="24"/>
          <w:szCs w:val="24"/>
        </w:rPr>
        <w:t>eLearning: Innovation for Tomorrow’s Students</w:t>
      </w:r>
    </w:p>
    <w:p w14:paraId="4081A302" w14:textId="29CD9066" w:rsidR="00B41EC9" w:rsidRPr="00A80B73" w:rsidRDefault="004F59A1" w:rsidP="00D84F78">
      <w:pPr>
        <w:pStyle w:val="NoSpacing"/>
        <w:jc w:val="center"/>
        <w:rPr>
          <w:rFonts w:ascii="Times New Roman" w:eastAsia="Times New Roman" w:hAnsi="Times New Roman" w:cs="Times New Roman"/>
          <w:sz w:val="24"/>
          <w:szCs w:val="24"/>
        </w:rPr>
      </w:pPr>
      <w:r w:rsidRPr="00A80B73">
        <w:rPr>
          <w:rFonts w:ascii="Times New Roman" w:hAnsi="Times New Roman" w:cs="Times New Roman"/>
          <w:sz w:val="24"/>
          <w:szCs w:val="24"/>
        </w:rPr>
        <w:t xml:space="preserve">Tuesday, April </w:t>
      </w:r>
      <w:r w:rsidR="00B37259" w:rsidRPr="00A80B73">
        <w:rPr>
          <w:rFonts w:ascii="Times New Roman" w:hAnsi="Times New Roman" w:cs="Times New Roman"/>
          <w:sz w:val="24"/>
          <w:szCs w:val="24"/>
        </w:rPr>
        <w:t>9</w:t>
      </w:r>
      <w:r w:rsidRPr="00A80B73">
        <w:rPr>
          <w:rFonts w:ascii="Times New Roman" w:hAnsi="Times New Roman" w:cs="Times New Roman"/>
          <w:sz w:val="24"/>
          <w:szCs w:val="24"/>
        </w:rPr>
        <w:t>,</w:t>
      </w:r>
      <w:r w:rsidRPr="00A80B73">
        <w:rPr>
          <w:rFonts w:ascii="Times New Roman" w:hAnsi="Times New Roman" w:cs="Times New Roman"/>
          <w:spacing w:val="-4"/>
          <w:sz w:val="24"/>
          <w:szCs w:val="24"/>
        </w:rPr>
        <w:t xml:space="preserve"> </w:t>
      </w:r>
      <w:r w:rsidRPr="00A80B73">
        <w:rPr>
          <w:rFonts w:ascii="Times New Roman" w:hAnsi="Times New Roman" w:cs="Times New Roman"/>
          <w:sz w:val="24"/>
          <w:szCs w:val="24"/>
        </w:rPr>
        <w:t>201</w:t>
      </w:r>
      <w:r w:rsidR="00B37259" w:rsidRPr="00A80B73">
        <w:rPr>
          <w:rFonts w:ascii="Times New Roman" w:hAnsi="Times New Roman" w:cs="Times New Roman"/>
          <w:sz w:val="24"/>
          <w:szCs w:val="24"/>
        </w:rPr>
        <w:t>9</w:t>
      </w:r>
    </w:p>
    <w:p w14:paraId="48575F10" w14:textId="00A701B0" w:rsidR="00B41EC9" w:rsidRPr="00A80B73" w:rsidRDefault="004F59A1" w:rsidP="00D84F78">
      <w:pPr>
        <w:pStyle w:val="NoSpacing"/>
        <w:jc w:val="center"/>
        <w:rPr>
          <w:rFonts w:ascii="Times New Roman" w:hAnsi="Times New Roman" w:cs="Times New Roman"/>
          <w:sz w:val="24"/>
          <w:szCs w:val="24"/>
        </w:rPr>
      </w:pPr>
      <w:r w:rsidRPr="00A80B73">
        <w:rPr>
          <w:rFonts w:ascii="Times New Roman" w:hAnsi="Times New Roman" w:cs="Times New Roman"/>
          <w:sz w:val="24"/>
          <w:szCs w:val="24"/>
        </w:rPr>
        <w:t>Sponsored by the Louisiana Board of Regents and the Electronic Learning Task</w:t>
      </w:r>
      <w:r w:rsidRPr="00A80B73">
        <w:rPr>
          <w:rFonts w:ascii="Times New Roman" w:hAnsi="Times New Roman" w:cs="Times New Roman"/>
          <w:spacing w:val="-14"/>
          <w:sz w:val="24"/>
          <w:szCs w:val="24"/>
        </w:rPr>
        <w:t xml:space="preserve"> </w:t>
      </w:r>
      <w:r w:rsidRPr="00A80B73">
        <w:rPr>
          <w:rFonts w:ascii="Times New Roman" w:hAnsi="Times New Roman" w:cs="Times New Roman"/>
          <w:sz w:val="24"/>
          <w:szCs w:val="24"/>
        </w:rPr>
        <w:t>Force</w:t>
      </w:r>
    </w:p>
    <w:p w14:paraId="514B57B5" w14:textId="77777777" w:rsidR="00754E08" w:rsidRPr="00A80B73" w:rsidRDefault="00754E08" w:rsidP="00754E08">
      <w:pPr>
        <w:pStyle w:val="Heading1"/>
        <w:spacing w:before="54"/>
        <w:ind w:left="3003" w:right="2984"/>
        <w:jc w:val="center"/>
        <w:rPr>
          <w:rFonts w:cs="Times New Roman"/>
          <w:b w:val="0"/>
          <w:bCs w:val="0"/>
          <w:sz w:val="24"/>
          <w:szCs w:val="24"/>
        </w:rPr>
      </w:pPr>
      <w:r w:rsidRPr="00A80B73">
        <w:rPr>
          <w:rFonts w:cs="Times New Roman"/>
          <w:sz w:val="24"/>
          <w:szCs w:val="24"/>
        </w:rPr>
        <w:t>Agenda</w:t>
      </w:r>
    </w:p>
    <w:p w14:paraId="70F23EEA"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8:30 - 9:00</w:t>
      </w:r>
    </w:p>
    <w:p w14:paraId="1864853B"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Registration</w:t>
      </w:r>
    </w:p>
    <w:p w14:paraId="6357E366"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9:00 - 9:15</w:t>
      </w:r>
    </w:p>
    <w:p w14:paraId="3DBBBE62"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Welcome and Introduction</w:t>
      </w:r>
    </w:p>
    <w:p w14:paraId="668398E1" w14:textId="506C2BC3" w:rsidR="00D84F78" w:rsidRPr="00A80B73" w:rsidRDefault="00B37259"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Kim Hunter Reed</w:t>
      </w:r>
      <w:r w:rsidR="00D84F78" w:rsidRPr="00A80B73">
        <w:rPr>
          <w:rFonts w:ascii="Times New Roman" w:eastAsia="Times New Roman" w:hAnsi="Times New Roman" w:cs="Times New Roman"/>
          <w:b/>
          <w:bCs/>
          <w:color w:val="000000"/>
          <w:sz w:val="24"/>
          <w:szCs w:val="24"/>
        </w:rPr>
        <w:t xml:space="preserve">, </w:t>
      </w:r>
      <w:r w:rsidR="00D84F78" w:rsidRPr="00A80B73">
        <w:rPr>
          <w:rFonts w:ascii="Times New Roman" w:eastAsia="Times New Roman" w:hAnsi="Times New Roman" w:cs="Times New Roman"/>
          <w:b/>
          <w:bCs/>
          <w:i/>
          <w:iCs/>
          <w:color w:val="000000"/>
          <w:sz w:val="24"/>
          <w:szCs w:val="24"/>
        </w:rPr>
        <w:t>Louisiana Board of Regents, Commissioner for Higher Education</w:t>
      </w:r>
    </w:p>
    <w:p w14:paraId="618CE36D"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9:15 - 10:00</w:t>
      </w:r>
    </w:p>
    <w:p w14:paraId="74FDB7D1" w14:textId="7F55F1F6" w:rsidR="00D84F78" w:rsidRPr="00A80B73" w:rsidRDefault="00B37259"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Jane Bozarth</w:t>
      </w:r>
      <w:r w:rsidR="00D84F78" w:rsidRPr="00A80B73">
        <w:rPr>
          <w:rFonts w:ascii="Times New Roman" w:eastAsia="Times New Roman" w:hAnsi="Times New Roman" w:cs="Times New Roman"/>
          <w:b/>
          <w:bCs/>
          <w:i/>
          <w:iCs/>
          <w:color w:val="000000"/>
          <w:sz w:val="24"/>
          <w:szCs w:val="24"/>
        </w:rPr>
        <w:t xml:space="preserve">, </w:t>
      </w:r>
      <w:r w:rsidRPr="00A80B73">
        <w:rPr>
          <w:rFonts w:ascii="Times New Roman" w:eastAsia="Times New Roman" w:hAnsi="Times New Roman" w:cs="Times New Roman"/>
          <w:b/>
          <w:bCs/>
          <w:i/>
          <w:iCs/>
          <w:color w:val="000000"/>
          <w:sz w:val="24"/>
          <w:szCs w:val="24"/>
        </w:rPr>
        <w:t>Author</w:t>
      </w:r>
    </w:p>
    <w:p w14:paraId="2E3AAA7B" w14:textId="77777777" w:rsidR="00B37259" w:rsidRPr="00765040" w:rsidRDefault="00B37259" w:rsidP="00754E08">
      <w:pPr>
        <w:widowControl/>
        <w:spacing w:before="100" w:beforeAutospacing="1" w:after="100" w:afterAutospacing="1"/>
        <w:rPr>
          <w:rFonts w:ascii="Times New Roman" w:eastAsia="Times New Roman" w:hAnsi="Times New Roman" w:cs="Times New Roman"/>
          <w:i/>
          <w:color w:val="000000"/>
          <w:sz w:val="24"/>
          <w:szCs w:val="24"/>
        </w:rPr>
      </w:pPr>
      <w:r w:rsidRPr="00765040">
        <w:rPr>
          <w:rFonts w:ascii="Times New Roman" w:eastAsia="Times New Roman" w:hAnsi="Times New Roman" w:cs="Times New Roman"/>
          <w:i/>
          <w:color w:val="000000"/>
          <w:sz w:val="24"/>
          <w:szCs w:val="24"/>
        </w:rPr>
        <w:t>"Technology Toys to Tools"</w:t>
      </w:r>
    </w:p>
    <w:p w14:paraId="0309564D" w14:textId="77777777" w:rsidR="00B53725" w:rsidRDefault="00B53725" w:rsidP="00754E08">
      <w:pPr>
        <w:widowControl/>
        <w:spacing w:before="100" w:beforeAutospacing="1" w:after="100" w:afterAutospacing="1"/>
        <w:rPr>
          <w:rFonts w:ascii="Times New Roman" w:eastAsia="Times New Roman" w:hAnsi="Times New Roman" w:cs="Times New Roman"/>
          <w:color w:val="000000"/>
          <w:sz w:val="24"/>
          <w:szCs w:val="24"/>
        </w:rPr>
      </w:pPr>
      <w:r w:rsidRPr="00B53725">
        <w:rPr>
          <w:rFonts w:ascii="Times New Roman" w:eastAsia="Times New Roman" w:hAnsi="Times New Roman" w:cs="Times New Roman"/>
          <w:color w:val="000000"/>
          <w:sz w:val="24"/>
          <w:szCs w:val="24"/>
        </w:rPr>
        <w:t>A challenge with any emerging technology is the perception that it’s a problem, and this has only worsened with the advent of social tools. Blogs, back in the old days, were largely regarded as online one-person rant and argument spaces, not the remarkably easy web page creation tools they really are. Even today, those who don’t know the power of a good Twitter network still think of it as an online free-for-all with people randomly posting what their cats had for breakfast. But in the right hands – of people who see the new technologies as the means of solving a problem, easing a pain point, or reaching a learner in a new way – these “toys” can be powerful tools.  The solutions?  Looking past the hype at the potential benefits. Exploring the technology enough to understand it at its root. Identifying real gaps and problems in existing practice and choosing the right tools to use when. In other words: leveraging the toys in ways to make them useful tools, not time wasters.</w:t>
      </w:r>
    </w:p>
    <w:p w14:paraId="34A76A92" w14:textId="594D3C26"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10:00 - 10:15</w:t>
      </w:r>
    </w:p>
    <w:p w14:paraId="15B04187"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Break</w:t>
      </w:r>
    </w:p>
    <w:p w14:paraId="25CE8D65"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10:15 - 11:00</w:t>
      </w:r>
    </w:p>
    <w:p w14:paraId="781CA090" w14:textId="2714BD90" w:rsidR="00D84F78" w:rsidRPr="00A80B73" w:rsidRDefault="00B37259" w:rsidP="00754E08">
      <w:pPr>
        <w:widowControl/>
        <w:spacing w:before="100" w:beforeAutospacing="1" w:after="100" w:afterAutospacing="1"/>
        <w:rPr>
          <w:rFonts w:ascii="Times New Roman" w:eastAsia="Times New Roman" w:hAnsi="Times New Roman" w:cs="Times New Roman"/>
          <w:b/>
          <w:i/>
          <w:color w:val="000000"/>
          <w:sz w:val="24"/>
          <w:szCs w:val="24"/>
        </w:rPr>
      </w:pPr>
      <w:r w:rsidRPr="00A80B73">
        <w:rPr>
          <w:rFonts w:ascii="Times New Roman" w:eastAsia="Times New Roman" w:hAnsi="Times New Roman" w:cs="Times New Roman"/>
          <w:b/>
          <w:color w:val="000000"/>
          <w:sz w:val="24"/>
          <w:szCs w:val="24"/>
        </w:rPr>
        <w:t xml:space="preserve">Dr. Diana G. Oblinger, </w:t>
      </w:r>
      <w:r w:rsidRPr="00A80B73">
        <w:rPr>
          <w:rFonts w:ascii="Times New Roman" w:eastAsia="Times New Roman" w:hAnsi="Times New Roman" w:cs="Times New Roman"/>
          <w:b/>
          <w:i/>
          <w:color w:val="000000"/>
          <w:sz w:val="24"/>
          <w:szCs w:val="24"/>
        </w:rPr>
        <w:t xml:space="preserve">President Emeritus of EDUCAUSE </w:t>
      </w:r>
    </w:p>
    <w:p w14:paraId="10E5D0F1" w14:textId="7601E903" w:rsidR="00B37259" w:rsidRPr="00A80B73" w:rsidRDefault="00B37259" w:rsidP="00B37259">
      <w:pPr>
        <w:rPr>
          <w:rFonts w:ascii="Times New Roman" w:eastAsia="Times New Roman" w:hAnsi="Times New Roman" w:cs="Times New Roman"/>
          <w:i/>
          <w:color w:val="000000"/>
          <w:sz w:val="24"/>
          <w:szCs w:val="24"/>
        </w:rPr>
      </w:pPr>
      <w:r w:rsidRPr="00A80B73">
        <w:rPr>
          <w:rFonts w:ascii="Times New Roman" w:eastAsia="Times New Roman" w:hAnsi="Times New Roman" w:cs="Times New Roman"/>
          <w:i/>
          <w:color w:val="000000"/>
          <w:sz w:val="24"/>
          <w:szCs w:val="24"/>
        </w:rPr>
        <w:t>From Disruption to Design: Re-conceptualizing Education</w:t>
      </w:r>
    </w:p>
    <w:p w14:paraId="61B8FD99" w14:textId="308D3680" w:rsidR="00B37259" w:rsidRPr="00A80B73" w:rsidRDefault="00B53725" w:rsidP="00754E08">
      <w:pPr>
        <w:widowControl/>
        <w:spacing w:before="100" w:beforeAutospacing="1" w:after="100" w:afterAutospacing="1"/>
        <w:rPr>
          <w:rFonts w:ascii="Times New Roman" w:eastAsia="Times New Roman" w:hAnsi="Times New Roman" w:cs="Times New Roman"/>
          <w:b/>
          <w:i/>
          <w:color w:val="000000"/>
          <w:sz w:val="24"/>
          <w:szCs w:val="24"/>
        </w:rPr>
      </w:pPr>
      <w:r w:rsidRPr="00B53725">
        <w:rPr>
          <w:rFonts w:ascii="Times New Roman" w:eastAsia="Times New Roman" w:hAnsi="Times New Roman" w:cs="Times New Roman"/>
          <w:color w:val="000000"/>
          <w:sz w:val="24"/>
          <w:szCs w:val="24"/>
        </w:rPr>
        <w:t>Today’s upskilling economy and rapid technological change are disrupting education. People are developing new relationships and dependencies on machines and systems, amplifying human performance. As a result, our roles as professionals are being reconfigured. In a world in which computers are increasingly capable, how do we prepare students for a new division of labor between people and machines? Innovations, such as artificial intelligence, MOOCs, simulations, micro-learning, and analytics can transform learning experiences and disrupt traditional business models. Rather than being disrupted, these changes can be used to design active educational experiences that create greater value for students and employers through certifiable competencies, transferable skills, and greater learning efficiency.</w:t>
      </w:r>
    </w:p>
    <w:p w14:paraId="68EBCF37" w14:textId="1CC63511"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lastRenderedPageBreak/>
        <w:t>11:00 – 12:00</w:t>
      </w:r>
    </w:p>
    <w:p w14:paraId="2DB5CDB8" w14:textId="77777777" w:rsidR="00A80B73" w:rsidRPr="00A80B73" w:rsidRDefault="00A80B73" w:rsidP="00A80B73">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Cheryl Prewitt</w:t>
      </w:r>
      <w:r w:rsidRPr="00A80B73">
        <w:rPr>
          <w:rFonts w:ascii="Times New Roman" w:eastAsia="Times New Roman" w:hAnsi="Times New Roman" w:cs="Times New Roman"/>
          <w:b/>
          <w:bCs/>
          <w:i/>
          <w:iCs/>
          <w:color w:val="000000"/>
          <w:sz w:val="24"/>
          <w:szCs w:val="24"/>
        </w:rPr>
        <w:t>, California State University</w:t>
      </w:r>
    </w:p>
    <w:p w14:paraId="32A1DEF1" w14:textId="77777777" w:rsidR="00A80B73" w:rsidRPr="00765040" w:rsidRDefault="00A80B73" w:rsidP="00A80B73">
      <w:pPr>
        <w:rPr>
          <w:rFonts w:ascii="Times New Roman" w:eastAsia="Times New Roman" w:hAnsi="Times New Roman" w:cs="Times New Roman"/>
          <w:i/>
          <w:color w:val="000000"/>
          <w:sz w:val="24"/>
          <w:szCs w:val="24"/>
        </w:rPr>
      </w:pPr>
      <w:r w:rsidRPr="00765040">
        <w:rPr>
          <w:rFonts w:ascii="Times New Roman" w:eastAsia="Times New Roman" w:hAnsi="Times New Roman" w:cs="Times New Roman"/>
          <w:i/>
          <w:color w:val="000000"/>
          <w:sz w:val="24"/>
          <w:szCs w:val="24"/>
        </w:rPr>
        <w:t>Providing Universal Access - Bridging the Digital Divide</w:t>
      </w:r>
    </w:p>
    <w:p w14:paraId="69ACD332" w14:textId="77777777" w:rsidR="00B53725" w:rsidRDefault="00B53725" w:rsidP="00754E08">
      <w:pPr>
        <w:widowControl/>
        <w:spacing w:before="100" w:beforeAutospacing="1" w:after="100" w:afterAutospacing="1"/>
        <w:rPr>
          <w:rFonts w:ascii="Times New Roman" w:eastAsia="Times New Roman" w:hAnsi="Times New Roman" w:cs="Times New Roman"/>
          <w:color w:val="000000"/>
          <w:sz w:val="24"/>
          <w:szCs w:val="24"/>
        </w:rPr>
      </w:pPr>
      <w:r w:rsidRPr="00B53725">
        <w:rPr>
          <w:rFonts w:ascii="Times New Roman" w:eastAsia="Times New Roman" w:hAnsi="Times New Roman" w:cs="Times New Roman"/>
          <w:color w:val="000000"/>
          <w:sz w:val="24"/>
          <w:szCs w:val="24"/>
        </w:rPr>
        <w:t>Explore strategies that can help you move accessibility forward on your campus. How has technology transformed the ways in which universities deliver services? It’s increasingly hard to remember a time without Learning Management Systems, electronic documents, social media, and smart phones. Implementing accessible technology across your campus will provide an opportunity for students with different abilities to fully participate in, and benefit from, all university programs and services.</w:t>
      </w:r>
    </w:p>
    <w:p w14:paraId="798D8D3B" w14:textId="74C94D71"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12:00 – 1:00</w:t>
      </w:r>
    </w:p>
    <w:p w14:paraId="467006BF"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Lunch</w:t>
      </w:r>
      <w:r w:rsidRPr="00A80B73">
        <w:rPr>
          <w:rFonts w:ascii="Times New Roman" w:eastAsia="Times New Roman" w:hAnsi="Times New Roman" w:cs="Times New Roman"/>
          <w:color w:val="000000"/>
          <w:sz w:val="24"/>
          <w:szCs w:val="24"/>
        </w:rPr>
        <w:t> </w:t>
      </w:r>
    </w:p>
    <w:p w14:paraId="52BFA008"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1:00 – 1:45</w:t>
      </w:r>
    </w:p>
    <w:p w14:paraId="1C6B3A29" w14:textId="71A56A8A" w:rsidR="00D84F78" w:rsidRPr="00A80B73" w:rsidRDefault="003C3C9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 xml:space="preserve">Phil Hill, </w:t>
      </w:r>
      <w:r w:rsidRPr="00A80B73">
        <w:rPr>
          <w:rFonts w:ascii="Times New Roman" w:eastAsia="Times New Roman" w:hAnsi="Times New Roman" w:cs="Times New Roman"/>
          <w:b/>
          <w:bCs/>
          <w:i/>
          <w:iCs/>
          <w:color w:val="000000"/>
          <w:sz w:val="24"/>
          <w:szCs w:val="24"/>
        </w:rPr>
        <w:t>Mindwire</w:t>
      </w:r>
    </w:p>
    <w:p w14:paraId="2933CB5E" w14:textId="2DF7E167" w:rsidR="003C3C98" w:rsidRPr="00A80B73" w:rsidRDefault="003C3C98" w:rsidP="003C3C98">
      <w:pPr>
        <w:rPr>
          <w:rFonts w:ascii="Times New Roman" w:eastAsia="Times New Roman" w:hAnsi="Times New Roman" w:cs="Times New Roman"/>
          <w:b/>
          <w:color w:val="000000"/>
          <w:sz w:val="24"/>
          <w:szCs w:val="24"/>
        </w:rPr>
      </w:pPr>
      <w:r w:rsidRPr="00765040">
        <w:rPr>
          <w:rFonts w:ascii="Times New Roman" w:eastAsia="Times New Roman" w:hAnsi="Times New Roman" w:cs="Times New Roman"/>
          <w:i/>
          <w:color w:val="000000"/>
          <w:sz w:val="24"/>
          <w:szCs w:val="24"/>
        </w:rPr>
        <w:t xml:space="preserve">Next Generation of Digital Learning: It's Not Merely </w:t>
      </w:r>
      <w:r w:rsidR="00A80B73" w:rsidRPr="00765040">
        <w:rPr>
          <w:rFonts w:ascii="Times New Roman" w:eastAsia="Times New Roman" w:hAnsi="Times New Roman" w:cs="Times New Roman"/>
          <w:i/>
          <w:color w:val="000000"/>
          <w:sz w:val="24"/>
          <w:szCs w:val="24"/>
        </w:rPr>
        <w:t>an</w:t>
      </w:r>
      <w:r w:rsidRPr="00765040">
        <w:rPr>
          <w:rFonts w:ascii="Times New Roman" w:eastAsia="Times New Roman" w:hAnsi="Times New Roman" w:cs="Times New Roman"/>
          <w:i/>
          <w:color w:val="000000"/>
          <w:sz w:val="24"/>
          <w:szCs w:val="24"/>
        </w:rPr>
        <w:t xml:space="preserve"> Extension </w:t>
      </w:r>
      <w:r w:rsidR="00A80B73" w:rsidRPr="00765040">
        <w:rPr>
          <w:rFonts w:ascii="Times New Roman" w:eastAsia="Times New Roman" w:hAnsi="Times New Roman" w:cs="Times New Roman"/>
          <w:i/>
          <w:color w:val="000000"/>
          <w:sz w:val="24"/>
          <w:szCs w:val="24"/>
        </w:rPr>
        <w:t>of</w:t>
      </w:r>
      <w:r w:rsidRPr="00765040">
        <w:rPr>
          <w:rFonts w:ascii="Times New Roman" w:eastAsia="Times New Roman" w:hAnsi="Times New Roman" w:cs="Times New Roman"/>
          <w:i/>
          <w:color w:val="000000"/>
          <w:sz w:val="24"/>
          <w:szCs w:val="24"/>
        </w:rPr>
        <w:t xml:space="preserve"> The Past</w:t>
      </w:r>
    </w:p>
    <w:p w14:paraId="1E1E0D17" w14:textId="7B2DD8BD" w:rsidR="00B53725" w:rsidRDefault="00B53725" w:rsidP="00754E08">
      <w:pPr>
        <w:widowControl/>
        <w:spacing w:before="100" w:beforeAutospacing="1" w:after="100" w:afterAutospacing="1"/>
        <w:rPr>
          <w:rFonts w:ascii="Times New Roman" w:eastAsia="Times New Roman" w:hAnsi="Times New Roman" w:cs="Times New Roman"/>
          <w:color w:val="000000"/>
          <w:sz w:val="24"/>
          <w:szCs w:val="24"/>
        </w:rPr>
      </w:pPr>
      <w:r w:rsidRPr="00B53725">
        <w:rPr>
          <w:rFonts w:ascii="Times New Roman" w:eastAsia="Times New Roman" w:hAnsi="Times New Roman" w:cs="Times New Roman"/>
          <w:color w:val="000000"/>
          <w:sz w:val="24"/>
          <w:szCs w:val="24"/>
        </w:rPr>
        <w:t>The first e-book was shared over the Internet (or its predecessor ARPAnet) less than 50 years ago, and web-based online learning started less than 25 years ago. Discussions of digital learning in its various forms - online learning, e-learning, etc. - are now in the national media, sometimes describing it as the sam</w:t>
      </w:r>
      <w:bookmarkStart w:id="0" w:name="_GoBack"/>
      <w:bookmarkEnd w:id="0"/>
      <w:r w:rsidRPr="00B53725">
        <w:rPr>
          <w:rFonts w:ascii="Times New Roman" w:eastAsia="Times New Roman" w:hAnsi="Times New Roman" w:cs="Times New Roman"/>
          <w:color w:val="000000"/>
          <w:sz w:val="24"/>
          <w:szCs w:val="24"/>
        </w:rPr>
        <w:t>e thing</w:t>
      </w:r>
      <w:r>
        <w:rPr>
          <w:rFonts w:ascii="Times New Roman" w:eastAsia="Times New Roman" w:hAnsi="Times New Roman" w:cs="Times New Roman"/>
          <w:color w:val="000000"/>
          <w:sz w:val="24"/>
          <w:szCs w:val="24"/>
        </w:rPr>
        <w:t xml:space="preserve"> we’ve seen for years, but </w:t>
      </w:r>
      <w:r w:rsidRPr="00B53725">
        <w:rPr>
          <w:rFonts w:ascii="Times New Roman" w:eastAsia="Times New Roman" w:hAnsi="Times New Roman" w:cs="Times New Roman"/>
          <w:color w:val="000000"/>
          <w:sz w:val="24"/>
          <w:szCs w:val="24"/>
        </w:rPr>
        <w:t xml:space="preserve">other times describing it as </w:t>
      </w:r>
      <w:r>
        <w:rPr>
          <w:rFonts w:ascii="Times New Roman" w:eastAsia="Times New Roman" w:hAnsi="Times New Roman" w:cs="Times New Roman"/>
          <w:color w:val="000000"/>
          <w:sz w:val="24"/>
          <w:szCs w:val="24"/>
        </w:rPr>
        <w:t>“this</w:t>
      </w:r>
      <w:r w:rsidRPr="00B53725">
        <w:rPr>
          <w:rFonts w:ascii="Times New Roman" w:eastAsia="Times New Roman" w:hAnsi="Times New Roman" w:cs="Times New Roman"/>
          <w:color w:val="000000"/>
          <w:sz w:val="24"/>
          <w:szCs w:val="24"/>
        </w:rPr>
        <w:t xml:space="preserve"> time everything </w:t>
      </w:r>
      <w:r>
        <w:rPr>
          <w:rFonts w:ascii="Times New Roman" w:eastAsia="Times New Roman" w:hAnsi="Times New Roman" w:cs="Times New Roman"/>
          <w:color w:val="000000"/>
          <w:sz w:val="24"/>
          <w:szCs w:val="24"/>
        </w:rPr>
        <w:t xml:space="preserve">changes.” </w:t>
      </w:r>
      <w:r w:rsidRPr="00B53725">
        <w:rPr>
          <w:rFonts w:ascii="Times New Roman" w:eastAsia="Times New Roman" w:hAnsi="Times New Roman" w:cs="Times New Roman"/>
          <w:color w:val="000000"/>
          <w:sz w:val="24"/>
          <w:szCs w:val="24"/>
        </w:rPr>
        <w:t>A more useful view is that digital learning is entering its next generation, and we are in the midst of an inflection point in higher education driven by mainstream adoption, different platform designs, and moving beyond the digitization of traditional classroom. This talk will explore the broad trends impacting digital learning and the implications for those on the front lines of innovation.</w:t>
      </w:r>
    </w:p>
    <w:p w14:paraId="430367A0" w14:textId="198F00CA"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1:45 - 2:00 </w:t>
      </w:r>
    </w:p>
    <w:p w14:paraId="74AB46C1"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b/>
          <w:bCs/>
          <w:color w:val="000000"/>
          <w:sz w:val="24"/>
          <w:szCs w:val="24"/>
        </w:rPr>
        <w:t>Break</w:t>
      </w:r>
    </w:p>
    <w:p w14:paraId="69C64DF3" w14:textId="3A1077E4"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2:00 – 2:45</w:t>
      </w:r>
    </w:p>
    <w:p w14:paraId="3B8E8925" w14:textId="77777777" w:rsidR="00A80B73" w:rsidRPr="00A80B73" w:rsidRDefault="00A80B73" w:rsidP="00A80B73">
      <w:pPr>
        <w:widowControl/>
        <w:spacing w:before="100" w:beforeAutospacing="1" w:after="100" w:afterAutospacing="1"/>
        <w:rPr>
          <w:rFonts w:ascii="Times New Roman" w:eastAsia="Times New Roman" w:hAnsi="Times New Roman" w:cs="Times New Roman"/>
          <w:b/>
          <w:color w:val="000000"/>
          <w:sz w:val="24"/>
          <w:szCs w:val="24"/>
        </w:rPr>
      </w:pPr>
      <w:r w:rsidRPr="00A80B73">
        <w:rPr>
          <w:rFonts w:ascii="Times New Roman" w:eastAsia="Times New Roman" w:hAnsi="Times New Roman" w:cs="Times New Roman"/>
          <w:b/>
          <w:bCs/>
          <w:color w:val="000000"/>
          <w:sz w:val="24"/>
          <w:szCs w:val="24"/>
        </w:rPr>
        <w:t>Louisiana Board of Regents eLearning Innovation Grant Awardees</w:t>
      </w:r>
    </w:p>
    <w:p w14:paraId="37240D8F" w14:textId="6D174DB3" w:rsidR="00A80B73" w:rsidRDefault="00A80B73" w:rsidP="001C7110">
      <w:pPr>
        <w:widowControl/>
        <w:spacing w:before="100" w:beforeAutospacing="1" w:after="100" w:afterAutospacing="1"/>
        <w:rPr>
          <w:color w:val="000000"/>
          <w:sz w:val="24"/>
          <w:szCs w:val="24"/>
        </w:rPr>
      </w:pPr>
      <w:r w:rsidRPr="00A80B73">
        <w:rPr>
          <w:rFonts w:ascii="Times New Roman" w:eastAsia="Times New Roman" w:hAnsi="Times New Roman" w:cs="Times New Roman"/>
          <w:b/>
          <w:color w:val="000000"/>
          <w:sz w:val="24"/>
          <w:szCs w:val="24"/>
        </w:rPr>
        <w:t>Central Louisiana Technical Community College, Justina Salassi</w:t>
      </w:r>
      <w:r w:rsidR="001C7110">
        <w:rPr>
          <w:rFonts w:ascii="Times New Roman" w:eastAsia="Times New Roman" w:hAnsi="Times New Roman" w:cs="Times New Roman"/>
          <w:b/>
          <w:color w:val="000000"/>
          <w:sz w:val="24"/>
          <w:szCs w:val="24"/>
        </w:rPr>
        <w:t xml:space="preserve">, </w:t>
      </w:r>
      <w:r w:rsidRPr="001C7110">
        <w:rPr>
          <w:rFonts w:ascii="Garamond" w:hAnsi="Garamond"/>
          <w:bCs/>
          <w:i/>
          <w:color w:val="000000"/>
          <w:sz w:val="24"/>
          <w:szCs w:val="24"/>
        </w:rPr>
        <w:t>PREP Initiative [Prepared. Resilient. Empowered. Professional.]</w:t>
      </w:r>
    </w:p>
    <w:p w14:paraId="315A0065" w14:textId="3F3FBF86" w:rsidR="00A80B73" w:rsidRDefault="00A80B73" w:rsidP="001C7110">
      <w:pPr>
        <w:widowControl/>
        <w:spacing w:before="100" w:beforeAutospacing="1" w:after="100" w:afterAutospacing="1"/>
        <w:rPr>
          <w:color w:val="000000"/>
          <w:sz w:val="24"/>
          <w:szCs w:val="24"/>
        </w:rPr>
      </w:pPr>
      <w:r w:rsidRPr="00A80B73">
        <w:rPr>
          <w:rFonts w:ascii="Times New Roman" w:eastAsia="Times New Roman" w:hAnsi="Times New Roman" w:cs="Times New Roman"/>
          <w:b/>
          <w:bCs/>
          <w:color w:val="000000"/>
          <w:sz w:val="24"/>
          <w:szCs w:val="24"/>
        </w:rPr>
        <w:t>Fletcher Technical Community College, Clint Coleman</w:t>
      </w:r>
      <w:r w:rsidR="001C7110">
        <w:rPr>
          <w:rFonts w:ascii="Times New Roman" w:eastAsia="Times New Roman" w:hAnsi="Times New Roman" w:cs="Times New Roman"/>
          <w:b/>
          <w:bCs/>
          <w:color w:val="000000"/>
          <w:sz w:val="24"/>
          <w:szCs w:val="24"/>
        </w:rPr>
        <w:t xml:space="preserve">, </w:t>
      </w:r>
      <w:r w:rsidRPr="001C7110">
        <w:rPr>
          <w:rFonts w:ascii="Garamond" w:hAnsi="Garamond"/>
          <w:bCs/>
          <w:i/>
          <w:color w:val="000000"/>
          <w:sz w:val="24"/>
          <w:szCs w:val="24"/>
        </w:rPr>
        <w:t>Student Accessibility to Online Biology Labs</w:t>
      </w:r>
    </w:p>
    <w:p w14:paraId="21FD6759" w14:textId="7186D8E4" w:rsidR="00A80B73" w:rsidRDefault="00A80B73" w:rsidP="001C7110">
      <w:pPr>
        <w:widowControl/>
        <w:spacing w:before="100" w:beforeAutospacing="1" w:after="100" w:afterAutospacing="1"/>
        <w:rPr>
          <w:color w:val="000000"/>
          <w:sz w:val="24"/>
          <w:szCs w:val="24"/>
        </w:rPr>
      </w:pPr>
      <w:r w:rsidRPr="00A80B73">
        <w:rPr>
          <w:rFonts w:ascii="Times New Roman" w:eastAsia="Times New Roman" w:hAnsi="Times New Roman" w:cs="Times New Roman"/>
          <w:b/>
          <w:bCs/>
          <w:color w:val="000000"/>
          <w:sz w:val="24"/>
          <w:szCs w:val="24"/>
        </w:rPr>
        <w:t>River Parishes Community College, Jesse Walczak</w:t>
      </w:r>
      <w:r w:rsidR="001C7110">
        <w:rPr>
          <w:rFonts w:ascii="Times New Roman" w:eastAsia="Times New Roman" w:hAnsi="Times New Roman" w:cs="Times New Roman"/>
          <w:b/>
          <w:bCs/>
          <w:color w:val="000000"/>
          <w:sz w:val="24"/>
          <w:szCs w:val="24"/>
        </w:rPr>
        <w:t xml:space="preserve">, </w:t>
      </w:r>
      <w:r w:rsidRPr="001C7110">
        <w:rPr>
          <w:rFonts w:ascii="Garamond" w:hAnsi="Garamond"/>
          <w:bCs/>
          <w:i/>
          <w:color w:val="000000"/>
          <w:sz w:val="24"/>
          <w:szCs w:val="24"/>
        </w:rPr>
        <w:t>Quality Matters Training for Faculty at RPCC</w:t>
      </w:r>
    </w:p>
    <w:p w14:paraId="2EFB416C" w14:textId="79A198D0" w:rsidR="00A80B73" w:rsidRDefault="00A80B73" w:rsidP="001C7110">
      <w:pPr>
        <w:widowControl/>
        <w:spacing w:before="100" w:beforeAutospacing="1" w:after="100" w:afterAutospacing="1"/>
        <w:rPr>
          <w:color w:val="000000"/>
          <w:sz w:val="24"/>
          <w:szCs w:val="24"/>
        </w:rPr>
      </w:pPr>
      <w:r w:rsidRPr="00A80B73">
        <w:rPr>
          <w:rFonts w:ascii="Times New Roman" w:eastAsia="Times New Roman" w:hAnsi="Times New Roman" w:cs="Times New Roman"/>
          <w:b/>
          <w:bCs/>
          <w:color w:val="000000"/>
          <w:sz w:val="24"/>
          <w:szCs w:val="24"/>
        </w:rPr>
        <w:t>Southern University and A&amp;M College, Baton Rouge, Radian Belu</w:t>
      </w:r>
      <w:r w:rsidR="001C7110">
        <w:rPr>
          <w:rFonts w:ascii="Times New Roman" w:eastAsia="Times New Roman" w:hAnsi="Times New Roman" w:cs="Times New Roman"/>
          <w:b/>
          <w:bCs/>
          <w:color w:val="000000"/>
          <w:sz w:val="24"/>
          <w:szCs w:val="24"/>
        </w:rPr>
        <w:t xml:space="preserve">, </w:t>
      </w:r>
      <w:r w:rsidRPr="001C7110">
        <w:rPr>
          <w:rFonts w:ascii="Garamond" w:hAnsi="Garamond"/>
          <w:bCs/>
          <w:i/>
          <w:color w:val="000000"/>
          <w:sz w:val="24"/>
          <w:szCs w:val="24"/>
        </w:rPr>
        <w:t>An e-Learning Platform for Energy Engineering Implemented in a Service Oriented Architecture Paradigm</w:t>
      </w:r>
    </w:p>
    <w:p w14:paraId="1E71D539" w14:textId="24068F3B" w:rsidR="00A80B73" w:rsidRDefault="00A80B73" w:rsidP="001C7110">
      <w:pPr>
        <w:widowControl/>
        <w:spacing w:before="100" w:beforeAutospacing="1" w:after="100" w:afterAutospacing="1"/>
        <w:rPr>
          <w:color w:val="000000"/>
          <w:sz w:val="24"/>
          <w:szCs w:val="24"/>
        </w:rPr>
      </w:pPr>
      <w:r w:rsidRPr="00A80B73">
        <w:rPr>
          <w:rFonts w:ascii="Times New Roman" w:eastAsia="Times New Roman" w:hAnsi="Times New Roman" w:cs="Times New Roman"/>
          <w:b/>
          <w:bCs/>
          <w:color w:val="000000"/>
          <w:sz w:val="24"/>
          <w:szCs w:val="24"/>
        </w:rPr>
        <w:t>University of Louisiana at Monroe, Michael Beutner</w:t>
      </w:r>
      <w:r w:rsidR="001C7110">
        <w:rPr>
          <w:rFonts w:ascii="Times New Roman" w:eastAsia="Times New Roman" w:hAnsi="Times New Roman" w:cs="Times New Roman"/>
          <w:b/>
          <w:bCs/>
          <w:color w:val="000000"/>
          <w:sz w:val="24"/>
          <w:szCs w:val="24"/>
        </w:rPr>
        <w:t xml:space="preserve">, </w:t>
      </w:r>
      <w:r w:rsidRPr="001C7110">
        <w:rPr>
          <w:rFonts w:ascii="Garamond" w:hAnsi="Garamond"/>
          <w:bCs/>
          <w:i/>
          <w:color w:val="000000"/>
          <w:sz w:val="24"/>
          <w:szCs w:val="24"/>
        </w:rPr>
        <w:t>“Visual Guide” for Higher Education Faculty, Staff, and Students: Using Free Internet Accounts as a Professional Workforce Resource</w:t>
      </w:r>
    </w:p>
    <w:p w14:paraId="152E3218" w14:textId="310CCEFE" w:rsidR="00D84F78" w:rsidRPr="00A80B73" w:rsidRDefault="00AF6BA9"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2</w:t>
      </w:r>
      <w:r w:rsidR="00D84F78" w:rsidRPr="00A80B73">
        <w:rPr>
          <w:rFonts w:ascii="Times New Roman" w:eastAsia="Times New Roman" w:hAnsi="Times New Roman" w:cs="Times New Roman"/>
          <w:color w:val="000000"/>
          <w:sz w:val="24"/>
          <w:szCs w:val="24"/>
        </w:rPr>
        <w:t>:45 - 3:30 </w:t>
      </w:r>
    </w:p>
    <w:p w14:paraId="284470F4" w14:textId="637EE7B5" w:rsidR="00D84F78" w:rsidRPr="00A80B73" w:rsidRDefault="003466B5" w:rsidP="00754E08">
      <w:pPr>
        <w:widowControl/>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Catie Starr and Jeremy Walsh,</w:t>
      </w:r>
      <w:r w:rsidR="00D84F78" w:rsidRPr="00A80B73">
        <w:rPr>
          <w:rFonts w:ascii="Times New Roman" w:eastAsia="Times New Roman" w:hAnsi="Times New Roman" w:cs="Times New Roman"/>
          <w:b/>
          <w:bCs/>
          <w:i/>
          <w:iCs/>
          <w:color w:val="000000"/>
          <w:sz w:val="24"/>
          <w:szCs w:val="24"/>
        </w:rPr>
        <w:t xml:space="preserve"> </w:t>
      </w:r>
      <w:r w:rsidR="003C3C98" w:rsidRPr="00A80B73">
        <w:rPr>
          <w:rFonts w:ascii="Times New Roman" w:eastAsia="Times New Roman" w:hAnsi="Times New Roman" w:cs="Times New Roman"/>
          <w:b/>
          <w:bCs/>
          <w:i/>
          <w:iCs/>
          <w:color w:val="000000"/>
          <w:sz w:val="24"/>
          <w:szCs w:val="24"/>
        </w:rPr>
        <w:t>The Learning House</w:t>
      </w:r>
    </w:p>
    <w:p w14:paraId="562327D2" w14:textId="77777777" w:rsidR="003466B5" w:rsidRPr="003466B5" w:rsidRDefault="003466B5" w:rsidP="003466B5">
      <w:pPr>
        <w:rPr>
          <w:rFonts w:ascii="Times New Roman" w:hAnsi="Times New Roman" w:cs="Times New Roman"/>
          <w:i/>
          <w:sz w:val="24"/>
          <w:szCs w:val="24"/>
        </w:rPr>
      </w:pPr>
      <w:r w:rsidRPr="003466B5">
        <w:rPr>
          <w:rFonts w:ascii="Times New Roman" w:hAnsi="Times New Roman" w:cs="Times New Roman"/>
          <w:i/>
          <w:sz w:val="24"/>
          <w:szCs w:val="24"/>
        </w:rPr>
        <w:t>Innovative</w:t>
      </w:r>
      <w:r w:rsidRPr="003466B5">
        <w:rPr>
          <w:rFonts w:ascii="Times New Roman" w:hAnsi="Times New Roman" w:cs="Times New Roman"/>
          <w:b/>
          <w:i/>
          <w:sz w:val="24"/>
          <w:szCs w:val="24"/>
        </w:rPr>
        <w:t xml:space="preserve"> </w:t>
      </w:r>
      <w:r w:rsidRPr="003466B5">
        <w:rPr>
          <w:rFonts w:ascii="Times New Roman" w:hAnsi="Times New Roman" w:cs="Times New Roman"/>
          <w:i/>
          <w:sz w:val="24"/>
          <w:szCs w:val="24"/>
        </w:rPr>
        <w:t>Approaches to Marketing Online Academic Programs</w:t>
      </w:r>
    </w:p>
    <w:p w14:paraId="02151653" w14:textId="77777777" w:rsidR="00C15EDD" w:rsidRPr="003466B5" w:rsidRDefault="00C15EDD" w:rsidP="003466B5">
      <w:pPr>
        <w:rPr>
          <w:rFonts w:ascii="Times New Roman" w:hAnsi="Times New Roman" w:cs="Times New Roman"/>
          <w:iCs/>
          <w:sz w:val="24"/>
          <w:szCs w:val="24"/>
        </w:rPr>
      </w:pPr>
    </w:p>
    <w:p w14:paraId="627F0C16" w14:textId="77777777" w:rsidR="00B53725" w:rsidRDefault="003466B5" w:rsidP="003466B5">
      <w:pPr>
        <w:rPr>
          <w:rFonts w:ascii="Times New Roman" w:hAnsi="Times New Roman" w:cs="Times New Roman"/>
          <w:sz w:val="24"/>
          <w:szCs w:val="24"/>
        </w:rPr>
      </w:pPr>
      <w:r w:rsidRPr="003466B5">
        <w:rPr>
          <w:rFonts w:ascii="Times New Roman" w:hAnsi="Times New Roman" w:cs="Times New Roman"/>
          <w:sz w:val="24"/>
          <w:szCs w:val="24"/>
        </w:rPr>
        <w:t>At the forefront of workforce development and digital market trends, leaders in higher education Catie Starr and Jeremy Walsh will bring a unique perspective to carving out a market for online learners.</w:t>
      </w:r>
    </w:p>
    <w:p w14:paraId="6D103AF0" w14:textId="77777777" w:rsidR="00B53725" w:rsidRDefault="00B53725" w:rsidP="003466B5">
      <w:pPr>
        <w:rPr>
          <w:rFonts w:ascii="Times New Roman" w:hAnsi="Times New Roman" w:cs="Times New Roman"/>
          <w:sz w:val="24"/>
          <w:szCs w:val="24"/>
        </w:rPr>
      </w:pPr>
    </w:p>
    <w:p w14:paraId="7832AC61" w14:textId="3EFF8EA6" w:rsidR="00D84F78" w:rsidRPr="003466B5" w:rsidRDefault="00D84F78" w:rsidP="003466B5">
      <w:pPr>
        <w:rPr>
          <w:rFonts w:ascii="Times New Roman" w:eastAsia="Times New Roman" w:hAnsi="Times New Roman" w:cs="Times New Roman"/>
          <w:color w:val="000000"/>
          <w:sz w:val="24"/>
          <w:szCs w:val="24"/>
        </w:rPr>
      </w:pPr>
      <w:r w:rsidRPr="003466B5">
        <w:rPr>
          <w:rFonts w:ascii="Times New Roman" w:eastAsia="Times New Roman" w:hAnsi="Times New Roman" w:cs="Times New Roman"/>
          <w:color w:val="000000"/>
          <w:sz w:val="24"/>
          <w:szCs w:val="24"/>
        </w:rPr>
        <w:t>3:30 – 4:00</w:t>
      </w:r>
    </w:p>
    <w:p w14:paraId="4B0C07B0" w14:textId="77777777" w:rsidR="00D84F78" w:rsidRPr="00A80B73" w:rsidRDefault="00D84F78" w:rsidP="00754E08">
      <w:pPr>
        <w:widowControl/>
        <w:spacing w:before="100" w:beforeAutospacing="1" w:after="100" w:afterAutospacing="1"/>
        <w:rPr>
          <w:rFonts w:ascii="Times New Roman" w:eastAsia="Times New Roman" w:hAnsi="Times New Roman" w:cs="Times New Roman"/>
          <w:color w:val="000000"/>
          <w:sz w:val="24"/>
          <w:szCs w:val="24"/>
        </w:rPr>
      </w:pPr>
      <w:r w:rsidRPr="00A80B73">
        <w:rPr>
          <w:rFonts w:ascii="Times New Roman" w:eastAsia="Times New Roman" w:hAnsi="Times New Roman" w:cs="Times New Roman"/>
          <w:color w:val="000000"/>
          <w:sz w:val="24"/>
          <w:szCs w:val="24"/>
        </w:rPr>
        <w:t>Closing Remarks</w:t>
      </w:r>
    </w:p>
    <w:p w14:paraId="0688D5B6" w14:textId="2563C8C7" w:rsidR="00B41EC9" w:rsidRPr="00A80B73" w:rsidRDefault="00D84F78" w:rsidP="00AF6BA9">
      <w:pPr>
        <w:widowControl/>
        <w:spacing w:before="100" w:beforeAutospacing="1" w:after="100" w:afterAutospacing="1"/>
        <w:rPr>
          <w:rFonts w:ascii="Times New Roman" w:hAnsi="Times New Roman" w:cs="Times New Roman"/>
          <w:sz w:val="24"/>
          <w:szCs w:val="24"/>
        </w:rPr>
      </w:pPr>
      <w:r w:rsidRPr="00A80B73">
        <w:rPr>
          <w:rFonts w:ascii="Times New Roman" w:eastAsia="Times New Roman" w:hAnsi="Times New Roman" w:cs="Times New Roman"/>
          <w:b/>
          <w:bCs/>
          <w:color w:val="000000"/>
          <w:sz w:val="24"/>
          <w:szCs w:val="24"/>
        </w:rPr>
        <w:t>Darlene Williams</w:t>
      </w:r>
      <w:r w:rsidRPr="00A80B73">
        <w:rPr>
          <w:rFonts w:ascii="Times New Roman" w:eastAsia="Times New Roman" w:hAnsi="Times New Roman" w:cs="Times New Roman"/>
          <w:color w:val="000000"/>
          <w:sz w:val="24"/>
          <w:szCs w:val="24"/>
        </w:rPr>
        <w:t xml:space="preserve">, </w:t>
      </w:r>
      <w:r w:rsidRPr="00642597">
        <w:rPr>
          <w:rFonts w:ascii="Times New Roman" w:eastAsia="Times New Roman" w:hAnsi="Times New Roman" w:cs="Times New Roman"/>
          <w:b/>
          <w:bCs/>
          <w:i/>
          <w:color w:val="000000"/>
          <w:sz w:val="24"/>
          <w:szCs w:val="24"/>
        </w:rPr>
        <w:t xml:space="preserve">Vice President for Technology, Innovation, and </w:t>
      </w:r>
      <w:r w:rsidR="00480DD1" w:rsidRPr="00642597">
        <w:rPr>
          <w:rFonts w:ascii="Times New Roman" w:eastAsia="Times New Roman" w:hAnsi="Times New Roman" w:cs="Times New Roman"/>
          <w:b/>
          <w:bCs/>
          <w:i/>
          <w:color w:val="000000"/>
          <w:sz w:val="24"/>
          <w:szCs w:val="24"/>
        </w:rPr>
        <w:t>Economic Development</w:t>
      </w:r>
      <w:r w:rsidRPr="00642597">
        <w:rPr>
          <w:rFonts w:ascii="Times New Roman" w:eastAsia="Times New Roman" w:hAnsi="Times New Roman" w:cs="Times New Roman"/>
          <w:b/>
          <w:bCs/>
          <w:i/>
          <w:color w:val="000000"/>
          <w:sz w:val="24"/>
          <w:szCs w:val="24"/>
        </w:rPr>
        <w:t xml:space="preserve"> at Northwestern State University and Chair of the Louisiana Board of Regents eLearning Task Force</w:t>
      </w:r>
    </w:p>
    <w:sectPr w:rsidR="00B41EC9" w:rsidRPr="00A80B73" w:rsidSect="00754E08">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F166" w14:textId="77777777" w:rsidR="0078269C" w:rsidRDefault="0078269C" w:rsidP="00AB655B">
      <w:r>
        <w:separator/>
      </w:r>
    </w:p>
  </w:endnote>
  <w:endnote w:type="continuationSeparator" w:id="0">
    <w:p w14:paraId="4ECB8D58" w14:textId="77777777" w:rsidR="0078269C" w:rsidRDefault="0078269C" w:rsidP="00AB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F99CF" w14:textId="77777777" w:rsidR="00AB655B" w:rsidRDefault="00AB6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E308" w14:textId="77777777" w:rsidR="00AB655B" w:rsidRDefault="00AB6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875C" w14:textId="77777777" w:rsidR="00AB655B" w:rsidRDefault="00AB6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C11AF" w14:textId="77777777" w:rsidR="0078269C" w:rsidRDefault="0078269C" w:rsidP="00AB655B">
      <w:r>
        <w:separator/>
      </w:r>
    </w:p>
  </w:footnote>
  <w:footnote w:type="continuationSeparator" w:id="0">
    <w:p w14:paraId="74DAB1D9" w14:textId="77777777" w:rsidR="0078269C" w:rsidRDefault="0078269C" w:rsidP="00AB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489F" w14:textId="77777777" w:rsidR="00AB655B" w:rsidRDefault="00AB6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1B1B" w14:textId="563E6C95" w:rsidR="00AB655B" w:rsidRDefault="00AB6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905EF" w14:textId="77777777" w:rsidR="00AB655B" w:rsidRDefault="00AB6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C9"/>
    <w:rsid w:val="000B3D52"/>
    <w:rsid w:val="00144E83"/>
    <w:rsid w:val="001C1BBE"/>
    <w:rsid w:val="001C7110"/>
    <w:rsid w:val="002E6B7F"/>
    <w:rsid w:val="002F3CFE"/>
    <w:rsid w:val="00337D4E"/>
    <w:rsid w:val="003466B5"/>
    <w:rsid w:val="003C3C98"/>
    <w:rsid w:val="003F5BB0"/>
    <w:rsid w:val="004214FA"/>
    <w:rsid w:val="0043296C"/>
    <w:rsid w:val="00480DD1"/>
    <w:rsid w:val="004F59A1"/>
    <w:rsid w:val="005D1B66"/>
    <w:rsid w:val="0064064C"/>
    <w:rsid w:val="00642597"/>
    <w:rsid w:val="00671CFD"/>
    <w:rsid w:val="00754E08"/>
    <w:rsid w:val="00765040"/>
    <w:rsid w:val="0078269C"/>
    <w:rsid w:val="00920B0C"/>
    <w:rsid w:val="00A7469C"/>
    <w:rsid w:val="00A80B73"/>
    <w:rsid w:val="00AB655B"/>
    <w:rsid w:val="00AF6BA9"/>
    <w:rsid w:val="00B37259"/>
    <w:rsid w:val="00B41EC9"/>
    <w:rsid w:val="00B53725"/>
    <w:rsid w:val="00BA16A8"/>
    <w:rsid w:val="00BE1CC4"/>
    <w:rsid w:val="00C15EDD"/>
    <w:rsid w:val="00C93773"/>
    <w:rsid w:val="00CF1774"/>
    <w:rsid w:val="00D84F78"/>
    <w:rsid w:val="00E65FB0"/>
    <w:rsid w:val="00EE275C"/>
    <w:rsid w:val="00F265B6"/>
    <w:rsid w:val="00F60916"/>
    <w:rsid w:val="00F9186F"/>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D2C66"/>
  <w15:docId w15:val="{CA1832B9-3E97-44A0-B73A-F2311AEB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
      <w:ind w:left="836"/>
      <w:outlineLvl w:val="0"/>
    </w:pPr>
    <w:rPr>
      <w:rFonts w:ascii="Times New Roman" w:eastAsia="Times New Roman" w:hAnsi="Times New Roman"/>
      <w:b/>
      <w:bCs/>
    </w:rPr>
  </w:style>
  <w:style w:type="paragraph" w:styleId="Heading2">
    <w:name w:val="heading 2"/>
    <w:basedOn w:val="Normal"/>
    <w:uiPriority w:val="1"/>
    <w:qFormat/>
    <w:pPr>
      <w:spacing w:before="6"/>
      <w:ind w:left="836"/>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655B"/>
    <w:pPr>
      <w:tabs>
        <w:tab w:val="center" w:pos="4680"/>
        <w:tab w:val="right" w:pos="9360"/>
      </w:tabs>
    </w:pPr>
  </w:style>
  <w:style w:type="character" w:customStyle="1" w:styleId="HeaderChar">
    <w:name w:val="Header Char"/>
    <w:basedOn w:val="DefaultParagraphFont"/>
    <w:link w:val="Header"/>
    <w:uiPriority w:val="99"/>
    <w:rsid w:val="00AB655B"/>
  </w:style>
  <w:style w:type="paragraph" w:styleId="Footer">
    <w:name w:val="footer"/>
    <w:basedOn w:val="Normal"/>
    <w:link w:val="FooterChar"/>
    <w:uiPriority w:val="99"/>
    <w:unhideWhenUsed/>
    <w:rsid w:val="00AB655B"/>
    <w:pPr>
      <w:tabs>
        <w:tab w:val="center" w:pos="4680"/>
        <w:tab w:val="right" w:pos="9360"/>
      </w:tabs>
    </w:pPr>
  </w:style>
  <w:style w:type="character" w:customStyle="1" w:styleId="FooterChar">
    <w:name w:val="Footer Char"/>
    <w:basedOn w:val="DefaultParagraphFont"/>
    <w:link w:val="Footer"/>
    <w:uiPriority w:val="99"/>
    <w:rsid w:val="00AB655B"/>
  </w:style>
  <w:style w:type="paragraph" w:styleId="NoSpacing">
    <w:name w:val="No Spacing"/>
    <w:basedOn w:val="Normal"/>
    <w:uiPriority w:val="1"/>
    <w:qFormat/>
    <w:rsid w:val="004214FA"/>
    <w:pPr>
      <w:widowControl/>
    </w:pPr>
    <w:rPr>
      <w:rFonts w:ascii="Calibri" w:hAnsi="Calibri" w:cs="Calibri"/>
    </w:rPr>
  </w:style>
  <w:style w:type="paragraph" w:styleId="NormalWeb">
    <w:name w:val="Normal (Web)"/>
    <w:basedOn w:val="Normal"/>
    <w:uiPriority w:val="99"/>
    <w:unhideWhenUsed/>
    <w:rsid w:val="00BE1CC4"/>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E1CC4"/>
    <w:rPr>
      <w:b/>
      <w:bCs/>
    </w:rPr>
  </w:style>
  <w:style w:type="character" w:styleId="Emphasis">
    <w:name w:val="Emphasis"/>
    <w:basedOn w:val="DefaultParagraphFont"/>
    <w:uiPriority w:val="20"/>
    <w:qFormat/>
    <w:rsid w:val="00BE1CC4"/>
    <w:rPr>
      <w:i/>
      <w:iCs/>
    </w:rPr>
  </w:style>
  <w:style w:type="paragraph" w:styleId="BalloonText">
    <w:name w:val="Balloon Text"/>
    <w:basedOn w:val="Normal"/>
    <w:link w:val="BalloonTextChar"/>
    <w:uiPriority w:val="99"/>
    <w:semiHidden/>
    <w:unhideWhenUsed/>
    <w:rsid w:val="002F3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CFE"/>
    <w:rPr>
      <w:rFonts w:ascii="Segoe UI" w:hAnsi="Segoe UI" w:cs="Segoe UI"/>
      <w:sz w:val="18"/>
      <w:szCs w:val="18"/>
    </w:rPr>
  </w:style>
  <w:style w:type="paragraph" w:customStyle="1" w:styleId="xxxmsonospacing">
    <w:name w:val="x_x_xmsonospacing"/>
    <w:basedOn w:val="Normal"/>
    <w:rsid w:val="00B37259"/>
    <w:pPr>
      <w:widowControl/>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65431">
      <w:bodyDiv w:val="1"/>
      <w:marLeft w:val="120"/>
      <w:marRight w:val="120"/>
      <w:marTop w:val="120"/>
      <w:marBottom w:val="120"/>
      <w:divBdr>
        <w:top w:val="none" w:sz="0" w:space="0" w:color="auto"/>
        <w:left w:val="none" w:sz="0" w:space="0" w:color="auto"/>
        <w:bottom w:val="none" w:sz="0" w:space="0" w:color="auto"/>
        <w:right w:val="none" w:sz="0" w:space="0" w:color="auto"/>
      </w:divBdr>
    </w:div>
    <w:div w:id="459763235">
      <w:bodyDiv w:val="1"/>
      <w:marLeft w:val="0"/>
      <w:marRight w:val="0"/>
      <w:marTop w:val="0"/>
      <w:marBottom w:val="0"/>
      <w:divBdr>
        <w:top w:val="none" w:sz="0" w:space="0" w:color="auto"/>
        <w:left w:val="none" w:sz="0" w:space="0" w:color="auto"/>
        <w:bottom w:val="none" w:sz="0" w:space="0" w:color="auto"/>
        <w:right w:val="none" w:sz="0" w:space="0" w:color="auto"/>
      </w:divBdr>
    </w:div>
    <w:div w:id="565117451">
      <w:bodyDiv w:val="1"/>
      <w:marLeft w:val="0"/>
      <w:marRight w:val="0"/>
      <w:marTop w:val="0"/>
      <w:marBottom w:val="0"/>
      <w:divBdr>
        <w:top w:val="none" w:sz="0" w:space="0" w:color="auto"/>
        <w:left w:val="none" w:sz="0" w:space="0" w:color="auto"/>
        <w:bottom w:val="none" w:sz="0" w:space="0" w:color="auto"/>
        <w:right w:val="none" w:sz="0" w:space="0" w:color="auto"/>
      </w:divBdr>
    </w:div>
    <w:div w:id="623774807">
      <w:bodyDiv w:val="1"/>
      <w:marLeft w:val="0"/>
      <w:marRight w:val="0"/>
      <w:marTop w:val="0"/>
      <w:marBottom w:val="0"/>
      <w:divBdr>
        <w:top w:val="none" w:sz="0" w:space="0" w:color="auto"/>
        <w:left w:val="none" w:sz="0" w:space="0" w:color="auto"/>
        <w:bottom w:val="none" w:sz="0" w:space="0" w:color="auto"/>
        <w:right w:val="none" w:sz="0" w:space="0" w:color="auto"/>
      </w:divBdr>
    </w:div>
    <w:div w:id="887105235">
      <w:bodyDiv w:val="1"/>
      <w:marLeft w:val="120"/>
      <w:marRight w:val="120"/>
      <w:marTop w:val="120"/>
      <w:marBottom w:val="120"/>
      <w:divBdr>
        <w:top w:val="none" w:sz="0" w:space="0" w:color="auto"/>
        <w:left w:val="none" w:sz="0" w:space="0" w:color="auto"/>
        <w:bottom w:val="none" w:sz="0" w:space="0" w:color="auto"/>
        <w:right w:val="none" w:sz="0" w:space="0" w:color="auto"/>
      </w:divBdr>
    </w:div>
    <w:div w:id="972294630">
      <w:bodyDiv w:val="1"/>
      <w:marLeft w:val="0"/>
      <w:marRight w:val="0"/>
      <w:marTop w:val="0"/>
      <w:marBottom w:val="0"/>
      <w:divBdr>
        <w:top w:val="none" w:sz="0" w:space="0" w:color="auto"/>
        <w:left w:val="none" w:sz="0" w:space="0" w:color="auto"/>
        <w:bottom w:val="none" w:sz="0" w:space="0" w:color="auto"/>
        <w:right w:val="none" w:sz="0" w:space="0" w:color="auto"/>
      </w:divBdr>
    </w:div>
    <w:div w:id="1118793762">
      <w:bodyDiv w:val="1"/>
      <w:marLeft w:val="0"/>
      <w:marRight w:val="0"/>
      <w:marTop w:val="0"/>
      <w:marBottom w:val="0"/>
      <w:divBdr>
        <w:top w:val="none" w:sz="0" w:space="0" w:color="auto"/>
        <w:left w:val="none" w:sz="0" w:space="0" w:color="auto"/>
        <w:bottom w:val="none" w:sz="0" w:space="0" w:color="auto"/>
        <w:right w:val="none" w:sz="0" w:space="0" w:color="auto"/>
      </w:divBdr>
    </w:div>
    <w:div w:id="1456950764">
      <w:bodyDiv w:val="1"/>
      <w:marLeft w:val="0"/>
      <w:marRight w:val="0"/>
      <w:marTop w:val="0"/>
      <w:marBottom w:val="0"/>
      <w:divBdr>
        <w:top w:val="none" w:sz="0" w:space="0" w:color="auto"/>
        <w:left w:val="none" w:sz="0" w:space="0" w:color="auto"/>
        <w:bottom w:val="none" w:sz="0" w:space="0" w:color="auto"/>
        <w:right w:val="none" w:sz="0" w:space="0" w:color="auto"/>
      </w:divBdr>
    </w:div>
    <w:div w:id="1551107597">
      <w:bodyDiv w:val="1"/>
      <w:marLeft w:val="0"/>
      <w:marRight w:val="0"/>
      <w:marTop w:val="0"/>
      <w:marBottom w:val="0"/>
      <w:divBdr>
        <w:top w:val="none" w:sz="0" w:space="0" w:color="auto"/>
        <w:left w:val="none" w:sz="0" w:space="0" w:color="auto"/>
        <w:bottom w:val="none" w:sz="0" w:space="0" w:color="auto"/>
        <w:right w:val="none" w:sz="0" w:space="0" w:color="auto"/>
      </w:divBdr>
      <w:divsChild>
        <w:div w:id="1449473924">
          <w:marLeft w:val="0"/>
          <w:marRight w:val="0"/>
          <w:marTop w:val="0"/>
          <w:marBottom w:val="0"/>
          <w:divBdr>
            <w:top w:val="none" w:sz="0" w:space="0" w:color="auto"/>
            <w:left w:val="none" w:sz="0" w:space="0" w:color="auto"/>
            <w:bottom w:val="none" w:sz="0" w:space="0" w:color="auto"/>
            <w:right w:val="none" w:sz="0" w:space="0" w:color="auto"/>
          </w:divBdr>
          <w:divsChild>
            <w:div w:id="725489581">
              <w:marLeft w:val="0"/>
              <w:marRight w:val="0"/>
              <w:marTop w:val="100"/>
              <w:marBottom w:val="100"/>
              <w:divBdr>
                <w:top w:val="none" w:sz="0" w:space="0" w:color="auto"/>
                <w:left w:val="none" w:sz="0" w:space="0" w:color="auto"/>
                <w:bottom w:val="none" w:sz="0" w:space="0" w:color="auto"/>
                <w:right w:val="none" w:sz="0" w:space="0" w:color="auto"/>
              </w:divBdr>
              <w:divsChild>
                <w:div w:id="1968469221">
                  <w:marLeft w:val="0"/>
                  <w:marRight w:val="0"/>
                  <w:marTop w:val="0"/>
                  <w:marBottom w:val="0"/>
                  <w:divBdr>
                    <w:top w:val="none" w:sz="0" w:space="0" w:color="auto"/>
                    <w:left w:val="none" w:sz="0" w:space="0" w:color="auto"/>
                    <w:bottom w:val="none" w:sz="0" w:space="0" w:color="auto"/>
                    <w:right w:val="none" w:sz="0" w:space="0" w:color="auto"/>
                  </w:divBdr>
                  <w:divsChild>
                    <w:div w:id="436104539">
                      <w:marLeft w:val="0"/>
                      <w:marRight w:val="0"/>
                      <w:marTop w:val="0"/>
                      <w:marBottom w:val="390"/>
                      <w:divBdr>
                        <w:top w:val="none" w:sz="0" w:space="0" w:color="auto"/>
                        <w:left w:val="none" w:sz="0" w:space="0" w:color="auto"/>
                        <w:bottom w:val="none" w:sz="0" w:space="0" w:color="auto"/>
                        <w:right w:val="none" w:sz="0" w:space="0" w:color="auto"/>
                      </w:divBdr>
                      <w:divsChild>
                        <w:div w:id="1310746418">
                          <w:marLeft w:val="0"/>
                          <w:marRight w:val="0"/>
                          <w:marTop w:val="0"/>
                          <w:marBottom w:val="0"/>
                          <w:divBdr>
                            <w:top w:val="single" w:sz="6" w:space="10" w:color="EBECF0"/>
                            <w:left w:val="single" w:sz="6" w:space="11" w:color="EBECF0"/>
                            <w:bottom w:val="single" w:sz="2" w:space="10" w:color="EBECF0"/>
                            <w:right w:val="single" w:sz="6" w:space="11" w:color="EBECF0"/>
                          </w:divBdr>
                        </w:div>
                      </w:divsChild>
                    </w:div>
                  </w:divsChild>
                </w:div>
              </w:divsChild>
            </w:div>
          </w:divsChild>
        </w:div>
      </w:divsChild>
    </w:div>
    <w:div w:id="1586841972">
      <w:bodyDiv w:val="1"/>
      <w:marLeft w:val="0"/>
      <w:marRight w:val="0"/>
      <w:marTop w:val="0"/>
      <w:marBottom w:val="0"/>
      <w:divBdr>
        <w:top w:val="none" w:sz="0" w:space="0" w:color="auto"/>
        <w:left w:val="none" w:sz="0" w:space="0" w:color="auto"/>
        <w:bottom w:val="none" w:sz="0" w:space="0" w:color="auto"/>
        <w:right w:val="none" w:sz="0" w:space="0" w:color="auto"/>
      </w:divBdr>
    </w:div>
    <w:div w:id="1659575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768</Words>
  <Characters>4384</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Agenda</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Williams</dc:creator>
  <cp:lastModifiedBy>Darlene Williams</cp:lastModifiedBy>
  <cp:revision>6</cp:revision>
  <cp:lastPrinted>2019-03-13T14:52:00Z</cp:lastPrinted>
  <dcterms:created xsi:type="dcterms:W3CDTF">2019-03-13T14:37:00Z</dcterms:created>
  <dcterms:modified xsi:type="dcterms:W3CDTF">2019-03-27T21:08:00Z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2016</vt:lpwstr>
  </property>
  <property fmtid="{D5CDD505-2E9C-101B-9397-08002B2CF9AE}" pid="4" name="LastSaved">
    <vt:filetime>2018-02-08T00:00:00Z</vt:filetime>
  </property>
</Properties>
</file>