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DC0E" w14:textId="43A1129A" w:rsidR="001A558A" w:rsidRPr="001A558A" w:rsidRDefault="001A558A" w:rsidP="001A558A">
      <w:pPr>
        <w:spacing w:after="0" w:line="240" w:lineRule="auto"/>
        <w:jc w:val="center"/>
        <w:rPr>
          <w:rFonts w:ascii="Times New Roman" w:hAnsi="Times New Roman" w:cs="Times New Roman"/>
          <w:b/>
          <w:bCs/>
          <w:sz w:val="24"/>
          <w:szCs w:val="24"/>
        </w:rPr>
      </w:pPr>
      <w:r w:rsidRPr="001A558A">
        <w:rPr>
          <w:rFonts w:ascii="Times New Roman" w:hAnsi="Times New Roman" w:cs="Times New Roman"/>
          <w:b/>
          <w:bCs/>
          <w:sz w:val="24"/>
          <w:szCs w:val="24"/>
        </w:rPr>
        <w:t xml:space="preserve">DUAL ENROLLMENT FRAMEWORK TASK FORCE </w:t>
      </w:r>
    </w:p>
    <w:p w14:paraId="15536402" w14:textId="730A7209" w:rsidR="001A558A" w:rsidRPr="001A558A" w:rsidRDefault="001A558A" w:rsidP="001A558A">
      <w:pPr>
        <w:spacing w:after="0" w:line="240" w:lineRule="auto"/>
        <w:jc w:val="center"/>
        <w:rPr>
          <w:rFonts w:ascii="Times New Roman" w:hAnsi="Times New Roman" w:cs="Times New Roman"/>
          <w:sz w:val="24"/>
          <w:szCs w:val="24"/>
        </w:rPr>
      </w:pPr>
      <w:r w:rsidRPr="001A558A">
        <w:rPr>
          <w:rFonts w:ascii="Times New Roman" w:hAnsi="Times New Roman" w:cs="Times New Roman"/>
          <w:sz w:val="24"/>
          <w:szCs w:val="24"/>
        </w:rPr>
        <w:t xml:space="preserve">Minutes </w:t>
      </w:r>
    </w:p>
    <w:p w14:paraId="3269B2C2" w14:textId="77777777" w:rsidR="00801090" w:rsidRDefault="00801090" w:rsidP="001A558A">
      <w:pPr>
        <w:spacing w:after="0" w:line="240" w:lineRule="auto"/>
        <w:jc w:val="center"/>
        <w:rPr>
          <w:rFonts w:ascii="Times New Roman" w:hAnsi="Times New Roman" w:cs="Times New Roman"/>
          <w:sz w:val="24"/>
          <w:szCs w:val="24"/>
        </w:rPr>
      </w:pPr>
    </w:p>
    <w:p w14:paraId="72C5A666" w14:textId="19BEB1FA" w:rsidR="001A558A" w:rsidRPr="001A558A" w:rsidRDefault="00FC1D0C" w:rsidP="001A5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r w:rsidR="001A558A" w:rsidRPr="001A558A">
        <w:rPr>
          <w:rFonts w:ascii="Times New Roman" w:hAnsi="Times New Roman" w:cs="Times New Roman"/>
          <w:sz w:val="24"/>
          <w:szCs w:val="24"/>
        </w:rPr>
        <w:t xml:space="preserve">, </w:t>
      </w:r>
      <w:r w:rsidR="009C3BA2">
        <w:rPr>
          <w:rFonts w:ascii="Times New Roman" w:hAnsi="Times New Roman" w:cs="Times New Roman"/>
          <w:sz w:val="24"/>
          <w:szCs w:val="24"/>
        </w:rPr>
        <w:t>September 9</w:t>
      </w:r>
      <w:r w:rsidR="001A558A" w:rsidRPr="001A558A">
        <w:rPr>
          <w:rFonts w:ascii="Times New Roman" w:hAnsi="Times New Roman" w:cs="Times New Roman"/>
          <w:sz w:val="24"/>
          <w:szCs w:val="24"/>
        </w:rPr>
        <w:t xml:space="preserve">, 2019 </w:t>
      </w:r>
    </w:p>
    <w:p w14:paraId="1CA6C165" w14:textId="77777777" w:rsidR="00801090" w:rsidRDefault="00801090" w:rsidP="001A558A">
      <w:pPr>
        <w:spacing w:after="0" w:line="240" w:lineRule="auto"/>
        <w:jc w:val="center"/>
        <w:rPr>
          <w:rFonts w:ascii="Times New Roman" w:hAnsi="Times New Roman" w:cs="Times New Roman"/>
          <w:sz w:val="24"/>
          <w:szCs w:val="24"/>
        </w:rPr>
      </w:pPr>
    </w:p>
    <w:p w14:paraId="35D62D93" w14:textId="003B82CE" w:rsidR="00801090" w:rsidRDefault="009C3BA2" w:rsidP="001A5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Southeastern University, Student Union Ballroom C</w:t>
      </w:r>
    </w:p>
    <w:p w14:paraId="5ECA5C80" w14:textId="495EF26D" w:rsidR="001A558A" w:rsidRPr="001A558A" w:rsidRDefault="009C3BA2" w:rsidP="001A5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 W University Avenue</w:t>
      </w:r>
    </w:p>
    <w:p w14:paraId="55EBA6D3" w14:textId="1BFB80BD" w:rsidR="001A558A" w:rsidRDefault="001A558A" w:rsidP="001A558A">
      <w:pPr>
        <w:jc w:val="center"/>
      </w:pPr>
    </w:p>
    <w:p w14:paraId="1A869859" w14:textId="52ADFCD6" w:rsidR="00801090" w:rsidRDefault="00BE1D2B" w:rsidP="00801090">
      <w:pPr>
        <w:rPr>
          <w:rFonts w:ascii="Times New Roman" w:hAnsi="Times New Roman" w:cs="Times New Roman"/>
          <w:u w:val="single"/>
        </w:rPr>
      </w:pPr>
      <w:r w:rsidRPr="00BE1D2B">
        <w:rPr>
          <w:rFonts w:ascii="Times New Roman" w:hAnsi="Times New Roman" w:cs="Times New Roman"/>
          <w:u w:val="single"/>
        </w:rPr>
        <w:t xml:space="preserve">CALL TO ORDER </w:t>
      </w:r>
    </w:p>
    <w:p w14:paraId="32E1BA09" w14:textId="334F0FBE" w:rsidR="0007141F" w:rsidRDefault="00BE1D2B" w:rsidP="00310641">
      <w:pPr>
        <w:spacing w:line="480" w:lineRule="auto"/>
        <w:rPr>
          <w:rFonts w:ascii="Times New Roman" w:hAnsi="Times New Roman" w:cs="Times New Roman"/>
        </w:rPr>
      </w:pPr>
      <w:r>
        <w:rPr>
          <w:rFonts w:ascii="Times New Roman" w:hAnsi="Times New Roman" w:cs="Times New Roman"/>
        </w:rPr>
        <w:t xml:space="preserve">Dr. Kim Hunter Reed called the meeting to order at </w:t>
      </w:r>
      <w:r w:rsidR="002A0C15">
        <w:rPr>
          <w:rFonts w:ascii="Times New Roman" w:hAnsi="Times New Roman" w:cs="Times New Roman"/>
        </w:rPr>
        <w:t>12:08</w:t>
      </w:r>
      <w:r>
        <w:rPr>
          <w:rFonts w:ascii="Times New Roman" w:hAnsi="Times New Roman" w:cs="Times New Roman"/>
        </w:rPr>
        <w:t xml:space="preserve"> </w:t>
      </w:r>
      <w:r w:rsidR="002A0C15">
        <w:rPr>
          <w:rFonts w:ascii="Times New Roman" w:hAnsi="Times New Roman" w:cs="Times New Roman"/>
        </w:rPr>
        <w:t>p</w:t>
      </w:r>
      <w:r>
        <w:rPr>
          <w:rFonts w:ascii="Times New Roman" w:hAnsi="Times New Roman" w:cs="Times New Roman"/>
        </w:rPr>
        <w:t>.m.</w:t>
      </w:r>
      <w:r w:rsidR="00E0093D">
        <w:rPr>
          <w:rFonts w:ascii="Times New Roman" w:hAnsi="Times New Roman" w:cs="Times New Roman"/>
        </w:rPr>
        <w:t xml:space="preserve">, </w:t>
      </w:r>
      <w:r w:rsidR="002A0C15">
        <w:rPr>
          <w:rFonts w:ascii="Times New Roman" w:hAnsi="Times New Roman" w:cs="Times New Roman"/>
        </w:rPr>
        <w:t>Monday</w:t>
      </w:r>
      <w:r w:rsidR="00E0093D">
        <w:rPr>
          <w:rFonts w:ascii="Times New Roman" w:hAnsi="Times New Roman" w:cs="Times New Roman"/>
        </w:rPr>
        <w:t xml:space="preserve">, </w:t>
      </w:r>
      <w:r w:rsidR="002A0C15">
        <w:rPr>
          <w:rFonts w:ascii="Times New Roman" w:hAnsi="Times New Roman" w:cs="Times New Roman"/>
        </w:rPr>
        <w:t>September 9</w:t>
      </w:r>
      <w:r w:rsidR="00E0093D">
        <w:rPr>
          <w:rFonts w:ascii="Times New Roman" w:hAnsi="Times New Roman" w:cs="Times New Roman"/>
        </w:rPr>
        <w:t xml:space="preserve">, 2019, </w:t>
      </w:r>
      <w:r w:rsidR="007E6592">
        <w:rPr>
          <w:rFonts w:ascii="Times New Roman" w:hAnsi="Times New Roman" w:cs="Times New Roman"/>
        </w:rPr>
        <w:t xml:space="preserve">in the </w:t>
      </w:r>
      <w:r w:rsidR="002A0C15">
        <w:rPr>
          <w:rFonts w:ascii="Times New Roman" w:hAnsi="Times New Roman" w:cs="Times New Roman"/>
        </w:rPr>
        <w:t xml:space="preserve">Student Union </w:t>
      </w:r>
      <w:r w:rsidR="007E7441">
        <w:rPr>
          <w:rFonts w:ascii="Times New Roman" w:hAnsi="Times New Roman" w:cs="Times New Roman"/>
        </w:rPr>
        <w:t>B</w:t>
      </w:r>
      <w:r w:rsidR="002A0C15">
        <w:rPr>
          <w:rFonts w:ascii="Times New Roman" w:hAnsi="Times New Roman" w:cs="Times New Roman"/>
        </w:rPr>
        <w:t xml:space="preserve">allroom </w:t>
      </w:r>
      <w:proofErr w:type="spellStart"/>
      <w:r w:rsidR="002A0C15">
        <w:rPr>
          <w:rFonts w:ascii="Times New Roman" w:hAnsi="Times New Roman" w:cs="Times New Roman"/>
        </w:rPr>
        <w:t>C at</w:t>
      </w:r>
      <w:proofErr w:type="spellEnd"/>
      <w:r w:rsidR="002A0C15">
        <w:rPr>
          <w:rFonts w:ascii="Times New Roman" w:hAnsi="Times New Roman" w:cs="Times New Roman"/>
        </w:rPr>
        <w:t xml:space="preserve"> Southeastern University. </w:t>
      </w:r>
      <w:r w:rsidR="007E6592">
        <w:rPr>
          <w:rFonts w:ascii="Times New Roman" w:hAnsi="Times New Roman" w:cs="Times New Roman"/>
        </w:rPr>
        <w:t xml:space="preserve">A roll call was </w:t>
      </w:r>
      <w:r w:rsidR="00E413D3">
        <w:rPr>
          <w:rFonts w:ascii="Times New Roman" w:hAnsi="Times New Roman" w:cs="Times New Roman"/>
        </w:rPr>
        <w:t>taken,</w:t>
      </w:r>
      <w:r w:rsidR="0007141F">
        <w:rPr>
          <w:rFonts w:ascii="Times New Roman" w:hAnsi="Times New Roman" w:cs="Times New Roman"/>
        </w:rPr>
        <w:t xml:space="preserve"> and a quorum was established. </w:t>
      </w:r>
    </w:p>
    <w:tbl>
      <w:tblPr>
        <w:tblStyle w:val="TableGrid"/>
        <w:tblW w:w="9444" w:type="dxa"/>
        <w:tblLook w:val="04A0" w:firstRow="1" w:lastRow="0" w:firstColumn="1" w:lastColumn="0" w:noHBand="0" w:noVBand="1"/>
      </w:tblPr>
      <w:tblGrid>
        <w:gridCol w:w="3055"/>
        <w:gridCol w:w="6389"/>
      </w:tblGrid>
      <w:tr w:rsidR="0007141F" w14:paraId="5917A23D" w14:textId="77777777" w:rsidTr="001013F4">
        <w:trPr>
          <w:trHeight w:val="405"/>
        </w:trPr>
        <w:tc>
          <w:tcPr>
            <w:tcW w:w="3055" w:type="dxa"/>
            <w:shd w:val="clear" w:color="auto" w:fill="D9D9D9" w:themeFill="background1" w:themeFillShade="D9"/>
          </w:tcPr>
          <w:p w14:paraId="70D93221" w14:textId="53A1CC8F" w:rsidR="0007141F" w:rsidRPr="00A9768C" w:rsidRDefault="00A9768C" w:rsidP="00801090">
            <w:pPr>
              <w:rPr>
                <w:rFonts w:ascii="Times New Roman" w:hAnsi="Times New Roman" w:cs="Times New Roman"/>
                <w:b/>
                <w:bCs/>
              </w:rPr>
            </w:pPr>
            <w:r w:rsidRPr="00A9768C">
              <w:rPr>
                <w:rFonts w:ascii="Times New Roman" w:hAnsi="Times New Roman" w:cs="Times New Roman"/>
                <w:b/>
                <w:bCs/>
              </w:rPr>
              <w:t xml:space="preserve">Members Present </w:t>
            </w:r>
          </w:p>
        </w:tc>
        <w:tc>
          <w:tcPr>
            <w:tcW w:w="6389" w:type="dxa"/>
            <w:shd w:val="clear" w:color="auto" w:fill="D9D9D9" w:themeFill="background1" w:themeFillShade="D9"/>
          </w:tcPr>
          <w:p w14:paraId="57650257" w14:textId="33CFB9BA" w:rsidR="0007141F" w:rsidRPr="00A9768C" w:rsidRDefault="00A9768C" w:rsidP="00801090">
            <w:pPr>
              <w:rPr>
                <w:rFonts w:ascii="Times New Roman" w:hAnsi="Times New Roman" w:cs="Times New Roman"/>
                <w:b/>
                <w:bCs/>
              </w:rPr>
            </w:pPr>
            <w:r w:rsidRPr="00A9768C">
              <w:rPr>
                <w:rFonts w:ascii="Times New Roman" w:hAnsi="Times New Roman" w:cs="Times New Roman"/>
                <w:b/>
                <w:bCs/>
              </w:rPr>
              <w:t xml:space="preserve">Affiliation </w:t>
            </w:r>
          </w:p>
        </w:tc>
      </w:tr>
      <w:tr w:rsidR="0007141F" w14:paraId="76AE6BE0" w14:textId="77777777" w:rsidTr="001013F4">
        <w:trPr>
          <w:trHeight w:val="346"/>
        </w:trPr>
        <w:tc>
          <w:tcPr>
            <w:tcW w:w="3055" w:type="dxa"/>
          </w:tcPr>
          <w:p w14:paraId="7AB7E7CE" w14:textId="612F39D1" w:rsidR="0007141F" w:rsidRDefault="00396139" w:rsidP="00801090">
            <w:pPr>
              <w:rPr>
                <w:rFonts w:ascii="Times New Roman" w:hAnsi="Times New Roman" w:cs="Times New Roman"/>
              </w:rPr>
            </w:pPr>
            <w:r>
              <w:rPr>
                <w:rFonts w:ascii="Times New Roman" w:hAnsi="Times New Roman" w:cs="Times New Roman"/>
              </w:rPr>
              <w:t xml:space="preserve">Mr. Donald </w:t>
            </w:r>
            <w:proofErr w:type="spellStart"/>
            <w:r>
              <w:rPr>
                <w:rFonts w:ascii="Times New Roman" w:hAnsi="Times New Roman" w:cs="Times New Roman"/>
              </w:rPr>
              <w:t>Songy</w:t>
            </w:r>
            <w:proofErr w:type="spellEnd"/>
            <w:r>
              <w:rPr>
                <w:rFonts w:ascii="Times New Roman" w:hAnsi="Times New Roman" w:cs="Times New Roman"/>
              </w:rPr>
              <w:t xml:space="preserve"> </w:t>
            </w:r>
          </w:p>
        </w:tc>
        <w:tc>
          <w:tcPr>
            <w:tcW w:w="6389" w:type="dxa"/>
          </w:tcPr>
          <w:p w14:paraId="7C44CE61" w14:textId="6250DD99" w:rsidR="0007141F" w:rsidRDefault="00396139" w:rsidP="00801090">
            <w:pPr>
              <w:rPr>
                <w:rFonts w:ascii="Times New Roman" w:hAnsi="Times New Roman" w:cs="Times New Roman"/>
              </w:rPr>
            </w:pPr>
            <w:r>
              <w:rPr>
                <w:rFonts w:ascii="Times New Roman" w:hAnsi="Times New Roman" w:cs="Times New Roman"/>
              </w:rPr>
              <w:t xml:space="preserve">Office of the Governor </w:t>
            </w:r>
          </w:p>
        </w:tc>
      </w:tr>
      <w:tr w:rsidR="0007141F" w14:paraId="6A0DAC3A" w14:textId="77777777" w:rsidTr="001013F4">
        <w:trPr>
          <w:trHeight w:val="346"/>
        </w:trPr>
        <w:tc>
          <w:tcPr>
            <w:tcW w:w="3055" w:type="dxa"/>
          </w:tcPr>
          <w:p w14:paraId="1C6D6E55" w14:textId="3747252F" w:rsidR="0007141F" w:rsidRDefault="00396139" w:rsidP="00801090">
            <w:pPr>
              <w:rPr>
                <w:rFonts w:ascii="Times New Roman" w:hAnsi="Times New Roman" w:cs="Times New Roman"/>
              </w:rPr>
            </w:pPr>
            <w:r>
              <w:rPr>
                <w:rFonts w:ascii="Times New Roman" w:hAnsi="Times New Roman" w:cs="Times New Roman"/>
              </w:rPr>
              <w:t>Dr. Kim Hunter Reed</w:t>
            </w:r>
          </w:p>
        </w:tc>
        <w:tc>
          <w:tcPr>
            <w:tcW w:w="6389" w:type="dxa"/>
          </w:tcPr>
          <w:p w14:paraId="2D2E7365" w14:textId="521DDB0C" w:rsidR="0007141F" w:rsidRDefault="00396139" w:rsidP="00801090">
            <w:pPr>
              <w:rPr>
                <w:rFonts w:ascii="Times New Roman" w:hAnsi="Times New Roman" w:cs="Times New Roman"/>
              </w:rPr>
            </w:pPr>
            <w:r>
              <w:rPr>
                <w:rFonts w:ascii="Times New Roman" w:hAnsi="Times New Roman" w:cs="Times New Roman"/>
              </w:rPr>
              <w:t>Board of Regents</w:t>
            </w:r>
          </w:p>
        </w:tc>
      </w:tr>
      <w:tr w:rsidR="0007141F" w14:paraId="3096DE33" w14:textId="77777777" w:rsidTr="001013F4">
        <w:trPr>
          <w:trHeight w:val="346"/>
        </w:trPr>
        <w:tc>
          <w:tcPr>
            <w:tcW w:w="3055" w:type="dxa"/>
          </w:tcPr>
          <w:p w14:paraId="2995124D" w14:textId="17D9DF35" w:rsidR="0007141F" w:rsidRDefault="00396139" w:rsidP="00801090">
            <w:pPr>
              <w:rPr>
                <w:rFonts w:ascii="Times New Roman" w:hAnsi="Times New Roman" w:cs="Times New Roman"/>
              </w:rPr>
            </w:pPr>
            <w:r>
              <w:rPr>
                <w:rFonts w:ascii="Times New Roman" w:hAnsi="Times New Roman" w:cs="Times New Roman"/>
              </w:rPr>
              <w:t>Mr. Ken Bradford</w:t>
            </w:r>
          </w:p>
        </w:tc>
        <w:tc>
          <w:tcPr>
            <w:tcW w:w="6389" w:type="dxa"/>
          </w:tcPr>
          <w:p w14:paraId="56EBD6A8" w14:textId="3053232E" w:rsidR="0007141F" w:rsidRDefault="00683AAC" w:rsidP="00801090">
            <w:pPr>
              <w:rPr>
                <w:rFonts w:ascii="Times New Roman" w:hAnsi="Times New Roman" w:cs="Times New Roman"/>
              </w:rPr>
            </w:pPr>
            <w:r>
              <w:rPr>
                <w:rFonts w:ascii="Times New Roman" w:hAnsi="Times New Roman" w:cs="Times New Roman"/>
              </w:rPr>
              <w:t xml:space="preserve">Department of Education </w:t>
            </w:r>
          </w:p>
        </w:tc>
      </w:tr>
      <w:tr w:rsidR="0007141F" w14:paraId="257C307E" w14:textId="77777777" w:rsidTr="001013F4">
        <w:trPr>
          <w:trHeight w:val="346"/>
        </w:trPr>
        <w:tc>
          <w:tcPr>
            <w:tcW w:w="3055" w:type="dxa"/>
          </w:tcPr>
          <w:p w14:paraId="26D704F9" w14:textId="06882C77" w:rsidR="0007141F" w:rsidRDefault="00A40310" w:rsidP="00801090">
            <w:pPr>
              <w:rPr>
                <w:rFonts w:ascii="Times New Roman" w:hAnsi="Times New Roman" w:cs="Times New Roman"/>
              </w:rPr>
            </w:pPr>
            <w:r>
              <w:rPr>
                <w:rFonts w:ascii="Times New Roman" w:hAnsi="Times New Roman" w:cs="Times New Roman"/>
              </w:rPr>
              <w:t>M</w:t>
            </w:r>
            <w:r w:rsidR="007E7441">
              <w:rPr>
                <w:rFonts w:ascii="Times New Roman" w:hAnsi="Times New Roman" w:cs="Times New Roman"/>
              </w:rPr>
              <w:t xml:space="preserve">s. Doris </w:t>
            </w:r>
            <w:proofErr w:type="spellStart"/>
            <w:r w:rsidR="007E7441">
              <w:rPr>
                <w:rFonts w:ascii="Times New Roman" w:hAnsi="Times New Roman" w:cs="Times New Roman"/>
              </w:rPr>
              <w:t>Voiter</w:t>
            </w:r>
            <w:proofErr w:type="spellEnd"/>
          </w:p>
        </w:tc>
        <w:tc>
          <w:tcPr>
            <w:tcW w:w="6389" w:type="dxa"/>
          </w:tcPr>
          <w:p w14:paraId="21E69203" w14:textId="57441717" w:rsidR="0007141F" w:rsidRDefault="00683AAC" w:rsidP="00801090">
            <w:pPr>
              <w:rPr>
                <w:rFonts w:ascii="Times New Roman" w:hAnsi="Times New Roman" w:cs="Times New Roman"/>
              </w:rPr>
            </w:pPr>
            <w:r>
              <w:rPr>
                <w:rFonts w:ascii="Times New Roman" w:hAnsi="Times New Roman" w:cs="Times New Roman"/>
              </w:rPr>
              <w:t>State Board of Elementary and Secondary Education</w:t>
            </w:r>
          </w:p>
        </w:tc>
      </w:tr>
      <w:tr w:rsidR="0007141F" w14:paraId="67C2263A" w14:textId="77777777" w:rsidTr="001013F4">
        <w:trPr>
          <w:trHeight w:val="346"/>
        </w:trPr>
        <w:tc>
          <w:tcPr>
            <w:tcW w:w="3055" w:type="dxa"/>
          </w:tcPr>
          <w:p w14:paraId="285D1C7B" w14:textId="4719B0F9" w:rsidR="0007141F" w:rsidRDefault="007E7441" w:rsidP="00801090">
            <w:pPr>
              <w:rPr>
                <w:rFonts w:ascii="Times New Roman" w:hAnsi="Times New Roman" w:cs="Times New Roman"/>
              </w:rPr>
            </w:pPr>
            <w:r>
              <w:rPr>
                <w:rFonts w:ascii="Times New Roman" w:hAnsi="Times New Roman" w:cs="Times New Roman"/>
              </w:rPr>
              <w:t>Dr. Janet Pope</w:t>
            </w:r>
          </w:p>
        </w:tc>
        <w:tc>
          <w:tcPr>
            <w:tcW w:w="6389" w:type="dxa"/>
          </w:tcPr>
          <w:p w14:paraId="171A51D5" w14:textId="36C54481" w:rsidR="0007141F" w:rsidRDefault="005101B7" w:rsidP="00801090">
            <w:pPr>
              <w:rPr>
                <w:rFonts w:ascii="Times New Roman" w:hAnsi="Times New Roman" w:cs="Times New Roman"/>
              </w:rPr>
            </w:pPr>
            <w:r>
              <w:rPr>
                <w:rFonts w:ascii="Times New Roman" w:hAnsi="Times New Roman" w:cs="Times New Roman"/>
              </w:rPr>
              <w:t xml:space="preserve">Louisiana School Boards Association </w:t>
            </w:r>
          </w:p>
        </w:tc>
      </w:tr>
      <w:tr w:rsidR="005101B7" w14:paraId="7FB8EDF1" w14:textId="77777777" w:rsidTr="001013F4">
        <w:trPr>
          <w:trHeight w:val="346"/>
        </w:trPr>
        <w:tc>
          <w:tcPr>
            <w:tcW w:w="3055" w:type="dxa"/>
          </w:tcPr>
          <w:p w14:paraId="3C345831" w14:textId="13773E9B" w:rsidR="005101B7" w:rsidRDefault="005101B7" w:rsidP="00801090">
            <w:pPr>
              <w:rPr>
                <w:rFonts w:ascii="Times New Roman" w:hAnsi="Times New Roman" w:cs="Times New Roman"/>
              </w:rPr>
            </w:pPr>
            <w:r>
              <w:rPr>
                <w:rFonts w:ascii="Times New Roman" w:hAnsi="Times New Roman" w:cs="Times New Roman"/>
              </w:rPr>
              <w:t xml:space="preserve">Mr. Mike Faulk </w:t>
            </w:r>
          </w:p>
        </w:tc>
        <w:tc>
          <w:tcPr>
            <w:tcW w:w="6389" w:type="dxa"/>
          </w:tcPr>
          <w:p w14:paraId="3F2814F6" w14:textId="5DD4B17C" w:rsidR="005101B7" w:rsidRDefault="00DC7464" w:rsidP="00801090">
            <w:pPr>
              <w:rPr>
                <w:rFonts w:ascii="Times New Roman" w:hAnsi="Times New Roman" w:cs="Times New Roman"/>
              </w:rPr>
            </w:pPr>
            <w:r>
              <w:rPr>
                <w:rFonts w:ascii="Times New Roman" w:hAnsi="Times New Roman" w:cs="Times New Roman"/>
              </w:rPr>
              <w:t xml:space="preserve">Louisiana Association of </w:t>
            </w:r>
            <w:r w:rsidR="00615486">
              <w:rPr>
                <w:rFonts w:ascii="Times New Roman" w:hAnsi="Times New Roman" w:cs="Times New Roman"/>
              </w:rPr>
              <w:t xml:space="preserve">Superintendents </w:t>
            </w:r>
          </w:p>
        </w:tc>
      </w:tr>
      <w:tr w:rsidR="00DC7464" w14:paraId="38D4B973" w14:textId="77777777" w:rsidTr="001013F4">
        <w:trPr>
          <w:trHeight w:val="346"/>
        </w:trPr>
        <w:tc>
          <w:tcPr>
            <w:tcW w:w="3055" w:type="dxa"/>
          </w:tcPr>
          <w:p w14:paraId="526FE640" w14:textId="0786E582" w:rsidR="00DC7464" w:rsidRDefault="00DC7464" w:rsidP="00801090">
            <w:pPr>
              <w:rPr>
                <w:rFonts w:ascii="Times New Roman" w:hAnsi="Times New Roman" w:cs="Times New Roman"/>
              </w:rPr>
            </w:pPr>
            <w:r>
              <w:rPr>
                <w:rFonts w:ascii="Times New Roman" w:hAnsi="Times New Roman" w:cs="Times New Roman"/>
              </w:rPr>
              <w:t>M</w:t>
            </w:r>
            <w:r w:rsidR="008F6883">
              <w:rPr>
                <w:rFonts w:ascii="Times New Roman" w:hAnsi="Times New Roman" w:cs="Times New Roman"/>
              </w:rPr>
              <w:t xml:space="preserve">r. </w:t>
            </w:r>
            <w:r w:rsidR="007E7441">
              <w:rPr>
                <w:rFonts w:ascii="Times New Roman" w:hAnsi="Times New Roman" w:cs="Times New Roman"/>
              </w:rPr>
              <w:t>Tommy Byler</w:t>
            </w:r>
          </w:p>
        </w:tc>
        <w:tc>
          <w:tcPr>
            <w:tcW w:w="6389" w:type="dxa"/>
          </w:tcPr>
          <w:p w14:paraId="29E106F5" w14:textId="5D1F714F" w:rsidR="00DC7464" w:rsidRDefault="008F6883" w:rsidP="00801090">
            <w:pPr>
              <w:rPr>
                <w:rFonts w:ascii="Times New Roman" w:hAnsi="Times New Roman" w:cs="Times New Roman"/>
              </w:rPr>
            </w:pPr>
            <w:r>
              <w:rPr>
                <w:rFonts w:ascii="Times New Roman" w:hAnsi="Times New Roman" w:cs="Times New Roman"/>
              </w:rPr>
              <w:t>Louisiana Association of Principals</w:t>
            </w:r>
          </w:p>
        </w:tc>
      </w:tr>
      <w:tr w:rsidR="008F6883" w14:paraId="0CB17AFF" w14:textId="77777777" w:rsidTr="001013F4">
        <w:trPr>
          <w:trHeight w:val="346"/>
        </w:trPr>
        <w:tc>
          <w:tcPr>
            <w:tcW w:w="3055" w:type="dxa"/>
          </w:tcPr>
          <w:p w14:paraId="1BBDF96B" w14:textId="3ABFE1E7" w:rsidR="008F6883" w:rsidRDefault="008F6883" w:rsidP="00801090">
            <w:pPr>
              <w:rPr>
                <w:rFonts w:ascii="Times New Roman" w:hAnsi="Times New Roman" w:cs="Times New Roman"/>
              </w:rPr>
            </w:pPr>
            <w:r>
              <w:rPr>
                <w:rFonts w:ascii="Times New Roman" w:hAnsi="Times New Roman" w:cs="Times New Roman"/>
              </w:rPr>
              <w:t>Ms. Denise Latour</w:t>
            </w:r>
          </w:p>
        </w:tc>
        <w:tc>
          <w:tcPr>
            <w:tcW w:w="6389" w:type="dxa"/>
          </w:tcPr>
          <w:p w14:paraId="62164DBF" w14:textId="463A1624" w:rsidR="008F6883" w:rsidRDefault="008F6883" w:rsidP="00801090">
            <w:pPr>
              <w:rPr>
                <w:rFonts w:ascii="Times New Roman" w:hAnsi="Times New Roman" w:cs="Times New Roman"/>
              </w:rPr>
            </w:pPr>
            <w:r>
              <w:rPr>
                <w:rFonts w:ascii="Times New Roman" w:hAnsi="Times New Roman" w:cs="Times New Roman"/>
              </w:rPr>
              <w:t xml:space="preserve">Louisiana School </w:t>
            </w:r>
            <w:r w:rsidR="00417075">
              <w:rPr>
                <w:rFonts w:ascii="Times New Roman" w:hAnsi="Times New Roman" w:cs="Times New Roman"/>
              </w:rPr>
              <w:t xml:space="preserve">Counselor Association </w:t>
            </w:r>
          </w:p>
        </w:tc>
      </w:tr>
      <w:tr w:rsidR="00417075" w14:paraId="6073835C" w14:textId="77777777" w:rsidTr="001013F4">
        <w:trPr>
          <w:trHeight w:val="346"/>
        </w:trPr>
        <w:tc>
          <w:tcPr>
            <w:tcW w:w="3055" w:type="dxa"/>
          </w:tcPr>
          <w:p w14:paraId="43101CE3" w14:textId="2A210E55" w:rsidR="00417075" w:rsidRDefault="00417075" w:rsidP="00801090">
            <w:pPr>
              <w:rPr>
                <w:rFonts w:ascii="Times New Roman" w:hAnsi="Times New Roman" w:cs="Times New Roman"/>
              </w:rPr>
            </w:pPr>
            <w:r>
              <w:rPr>
                <w:rFonts w:ascii="Times New Roman" w:hAnsi="Times New Roman" w:cs="Times New Roman"/>
              </w:rPr>
              <w:t xml:space="preserve">Dr. Jeannine Kahn </w:t>
            </w:r>
          </w:p>
        </w:tc>
        <w:tc>
          <w:tcPr>
            <w:tcW w:w="6389" w:type="dxa"/>
          </w:tcPr>
          <w:p w14:paraId="5C310AAD" w14:textId="733A8326" w:rsidR="00417075" w:rsidRDefault="00417075" w:rsidP="00801090">
            <w:pPr>
              <w:rPr>
                <w:rFonts w:ascii="Times New Roman" w:hAnsi="Times New Roman" w:cs="Times New Roman"/>
              </w:rPr>
            </w:pPr>
            <w:r>
              <w:rPr>
                <w:rFonts w:ascii="Times New Roman" w:hAnsi="Times New Roman" w:cs="Times New Roman"/>
              </w:rPr>
              <w:t xml:space="preserve">College and Career Readiness Commission </w:t>
            </w:r>
          </w:p>
        </w:tc>
      </w:tr>
      <w:tr w:rsidR="00417075" w14:paraId="090357FD" w14:textId="77777777" w:rsidTr="001013F4">
        <w:trPr>
          <w:trHeight w:val="346"/>
        </w:trPr>
        <w:tc>
          <w:tcPr>
            <w:tcW w:w="3055" w:type="dxa"/>
          </w:tcPr>
          <w:p w14:paraId="5142284C" w14:textId="15E7C0C6" w:rsidR="00417075" w:rsidRDefault="00417075" w:rsidP="00801090">
            <w:pPr>
              <w:rPr>
                <w:rFonts w:ascii="Times New Roman" w:hAnsi="Times New Roman" w:cs="Times New Roman"/>
              </w:rPr>
            </w:pPr>
            <w:r>
              <w:rPr>
                <w:rFonts w:ascii="Times New Roman" w:hAnsi="Times New Roman" w:cs="Times New Roman"/>
              </w:rPr>
              <w:t xml:space="preserve">Ms. Carrie Griffin Monica </w:t>
            </w:r>
          </w:p>
        </w:tc>
        <w:tc>
          <w:tcPr>
            <w:tcW w:w="6389" w:type="dxa"/>
          </w:tcPr>
          <w:p w14:paraId="7210C931" w14:textId="2AB6BD31" w:rsidR="00417075" w:rsidRDefault="00417075" w:rsidP="00801090">
            <w:pPr>
              <w:rPr>
                <w:rFonts w:ascii="Times New Roman" w:hAnsi="Times New Roman" w:cs="Times New Roman"/>
              </w:rPr>
            </w:pPr>
            <w:r>
              <w:rPr>
                <w:rFonts w:ascii="Times New Roman" w:hAnsi="Times New Roman" w:cs="Times New Roman"/>
              </w:rPr>
              <w:t xml:space="preserve">Stand for Children </w:t>
            </w:r>
          </w:p>
        </w:tc>
      </w:tr>
      <w:tr w:rsidR="00417075" w14:paraId="1AF246FE" w14:textId="77777777" w:rsidTr="001013F4">
        <w:trPr>
          <w:trHeight w:val="346"/>
        </w:trPr>
        <w:tc>
          <w:tcPr>
            <w:tcW w:w="3055" w:type="dxa"/>
          </w:tcPr>
          <w:p w14:paraId="50E5D760" w14:textId="23709A81" w:rsidR="00417075" w:rsidRDefault="00417075" w:rsidP="00801090">
            <w:pPr>
              <w:rPr>
                <w:rFonts w:ascii="Times New Roman" w:hAnsi="Times New Roman" w:cs="Times New Roman"/>
              </w:rPr>
            </w:pPr>
            <w:r>
              <w:rPr>
                <w:rFonts w:ascii="Times New Roman" w:hAnsi="Times New Roman" w:cs="Times New Roman"/>
              </w:rPr>
              <w:t>Mr. Barry Erwin</w:t>
            </w:r>
          </w:p>
        </w:tc>
        <w:tc>
          <w:tcPr>
            <w:tcW w:w="6389" w:type="dxa"/>
          </w:tcPr>
          <w:p w14:paraId="1C844FB3" w14:textId="078ECC8E" w:rsidR="00417075" w:rsidRDefault="00417075" w:rsidP="00801090">
            <w:pPr>
              <w:rPr>
                <w:rFonts w:ascii="Times New Roman" w:hAnsi="Times New Roman" w:cs="Times New Roman"/>
              </w:rPr>
            </w:pPr>
            <w:r>
              <w:rPr>
                <w:rFonts w:ascii="Times New Roman" w:hAnsi="Times New Roman" w:cs="Times New Roman"/>
              </w:rPr>
              <w:t xml:space="preserve">Council for a Better Louisiana </w:t>
            </w:r>
          </w:p>
        </w:tc>
      </w:tr>
      <w:tr w:rsidR="00417075" w14:paraId="4B4471DC" w14:textId="77777777" w:rsidTr="001013F4">
        <w:trPr>
          <w:trHeight w:val="346"/>
        </w:trPr>
        <w:tc>
          <w:tcPr>
            <w:tcW w:w="3055" w:type="dxa"/>
          </w:tcPr>
          <w:p w14:paraId="20761B5F" w14:textId="5B109A70" w:rsidR="00417075" w:rsidRDefault="00417075" w:rsidP="00801090">
            <w:pPr>
              <w:rPr>
                <w:rFonts w:ascii="Times New Roman" w:hAnsi="Times New Roman" w:cs="Times New Roman"/>
              </w:rPr>
            </w:pPr>
            <w:r>
              <w:rPr>
                <w:rFonts w:ascii="Times New Roman" w:hAnsi="Times New Roman" w:cs="Times New Roman"/>
              </w:rPr>
              <w:t>Ms. Linda Johnson</w:t>
            </w:r>
          </w:p>
        </w:tc>
        <w:tc>
          <w:tcPr>
            <w:tcW w:w="6389" w:type="dxa"/>
          </w:tcPr>
          <w:p w14:paraId="6E04DAA2" w14:textId="182321A2" w:rsidR="00417075" w:rsidRDefault="004211AC" w:rsidP="00801090">
            <w:pPr>
              <w:rPr>
                <w:rFonts w:ascii="Times New Roman" w:hAnsi="Times New Roman" w:cs="Times New Roman"/>
              </w:rPr>
            </w:pPr>
            <w:r>
              <w:rPr>
                <w:rFonts w:ascii="Times New Roman" w:hAnsi="Times New Roman" w:cs="Times New Roman"/>
              </w:rPr>
              <w:t xml:space="preserve">Louisiana Association of Public Charter Schools </w:t>
            </w:r>
          </w:p>
        </w:tc>
      </w:tr>
    </w:tbl>
    <w:p w14:paraId="3C8CF339" w14:textId="1D475152" w:rsidR="0007141F" w:rsidRDefault="0007141F" w:rsidP="00801090">
      <w:pPr>
        <w:rPr>
          <w:rFonts w:ascii="Times New Roman" w:hAnsi="Times New Roman" w:cs="Times New Roman"/>
        </w:rPr>
      </w:pPr>
    </w:p>
    <w:p w14:paraId="747646EF" w14:textId="7A7991C2" w:rsidR="0021216D" w:rsidRPr="0021216D" w:rsidRDefault="0021216D" w:rsidP="0021216D">
      <w:pPr>
        <w:spacing w:line="480" w:lineRule="auto"/>
        <w:rPr>
          <w:rFonts w:ascii="Times New Roman" w:hAnsi="Times New Roman" w:cs="Times New Roman"/>
          <w:u w:val="single"/>
        </w:rPr>
      </w:pPr>
      <w:r w:rsidRPr="0021216D">
        <w:rPr>
          <w:rFonts w:ascii="Times New Roman" w:hAnsi="Times New Roman" w:cs="Times New Roman"/>
          <w:u w:val="single"/>
        </w:rPr>
        <w:t>APPROVAL OF MINUTES</w:t>
      </w:r>
    </w:p>
    <w:p w14:paraId="76B5E548" w14:textId="509458E7" w:rsidR="0021216D" w:rsidRDefault="0021216D" w:rsidP="0021216D">
      <w:pPr>
        <w:spacing w:line="480" w:lineRule="auto"/>
        <w:rPr>
          <w:rFonts w:ascii="Times New Roman" w:hAnsi="Times New Roman" w:cs="Times New Roman"/>
        </w:rPr>
      </w:pPr>
      <w:r>
        <w:rPr>
          <w:rFonts w:ascii="Times New Roman" w:hAnsi="Times New Roman" w:cs="Times New Roman"/>
        </w:rPr>
        <w:t xml:space="preserve">Ms. Denise Latour suggested that the term “guidance counselor” be changed to “school counselor” throughout the minutes and </w:t>
      </w:r>
      <w:r w:rsidR="001B7153">
        <w:rPr>
          <w:rFonts w:ascii="Times New Roman" w:hAnsi="Times New Roman" w:cs="Times New Roman"/>
        </w:rPr>
        <w:t xml:space="preserve">noted </w:t>
      </w:r>
      <w:r>
        <w:rPr>
          <w:rFonts w:ascii="Times New Roman" w:hAnsi="Times New Roman" w:cs="Times New Roman"/>
        </w:rPr>
        <w:t xml:space="preserve">that there was not a list of future meeting dates sent out. </w:t>
      </w:r>
    </w:p>
    <w:p w14:paraId="3B29FF68" w14:textId="4294CC30" w:rsidR="0021216D" w:rsidRPr="00274A66" w:rsidRDefault="0021216D" w:rsidP="0021216D">
      <w:pPr>
        <w:spacing w:line="480" w:lineRule="auto"/>
        <w:ind w:firstLine="720"/>
        <w:rPr>
          <w:rFonts w:ascii="Times New Roman" w:hAnsi="Times New Roman" w:cs="Times New Roman"/>
        </w:rPr>
      </w:pPr>
      <w:r>
        <w:rPr>
          <w:rFonts w:ascii="Times New Roman" w:hAnsi="Times New Roman" w:cs="Times New Roman"/>
          <w:b/>
          <w:bCs/>
        </w:rPr>
        <w:t>Dr. Reed asked for a motion, with corrections, that the minutes from the July 24</w:t>
      </w:r>
      <w:r w:rsidRPr="00274A66">
        <w:rPr>
          <w:rFonts w:ascii="Times New Roman" w:hAnsi="Times New Roman" w:cs="Times New Roman"/>
          <w:b/>
          <w:bCs/>
          <w:vertAlign w:val="superscript"/>
        </w:rPr>
        <w:t>th</w:t>
      </w:r>
      <w:r>
        <w:rPr>
          <w:rFonts w:ascii="Times New Roman" w:hAnsi="Times New Roman" w:cs="Times New Roman"/>
          <w:b/>
          <w:bCs/>
        </w:rPr>
        <w:t xml:space="preserve"> meeting be approved. On the motion of M</w:t>
      </w:r>
      <w:r w:rsidR="005F242B">
        <w:rPr>
          <w:rFonts w:ascii="Times New Roman" w:hAnsi="Times New Roman" w:cs="Times New Roman"/>
          <w:b/>
          <w:bCs/>
        </w:rPr>
        <w:t>r</w:t>
      </w:r>
      <w:r>
        <w:rPr>
          <w:rFonts w:ascii="Times New Roman" w:hAnsi="Times New Roman" w:cs="Times New Roman"/>
          <w:b/>
          <w:bCs/>
        </w:rPr>
        <w:t xml:space="preserve">s. Denise Latour seconded by Mr. Donald </w:t>
      </w:r>
      <w:proofErr w:type="spellStart"/>
      <w:r>
        <w:rPr>
          <w:rFonts w:ascii="Times New Roman" w:hAnsi="Times New Roman" w:cs="Times New Roman"/>
          <w:b/>
          <w:bCs/>
        </w:rPr>
        <w:t>Songy</w:t>
      </w:r>
      <w:proofErr w:type="spellEnd"/>
      <w:r w:rsidR="001B7153">
        <w:rPr>
          <w:rFonts w:ascii="Times New Roman" w:hAnsi="Times New Roman" w:cs="Times New Roman"/>
          <w:b/>
          <w:bCs/>
        </w:rPr>
        <w:t xml:space="preserve"> the</w:t>
      </w:r>
      <w:r>
        <w:rPr>
          <w:rFonts w:ascii="Times New Roman" w:hAnsi="Times New Roman" w:cs="Times New Roman"/>
          <w:b/>
          <w:bCs/>
        </w:rPr>
        <w:t xml:space="preserve"> Task Force approved the motion. </w:t>
      </w:r>
    </w:p>
    <w:p w14:paraId="329E446B" w14:textId="1B1FB37A" w:rsidR="009320F0" w:rsidRDefault="001013F4" w:rsidP="009320F0">
      <w:pPr>
        <w:rPr>
          <w:rFonts w:ascii="Times New Roman" w:hAnsi="Times New Roman" w:cs="Times New Roman"/>
          <w:u w:val="single"/>
        </w:rPr>
      </w:pPr>
      <w:r>
        <w:rPr>
          <w:rFonts w:ascii="Times New Roman" w:hAnsi="Times New Roman" w:cs="Times New Roman"/>
          <w:u w:val="single"/>
        </w:rPr>
        <w:br w:type="page"/>
      </w:r>
      <w:r w:rsidR="00A423C3">
        <w:rPr>
          <w:rFonts w:ascii="Times New Roman" w:hAnsi="Times New Roman" w:cs="Times New Roman"/>
          <w:u w:val="single"/>
        </w:rPr>
        <w:lastRenderedPageBreak/>
        <w:t>F</w:t>
      </w:r>
      <w:r w:rsidR="0021216D">
        <w:rPr>
          <w:rFonts w:ascii="Times New Roman" w:hAnsi="Times New Roman" w:cs="Times New Roman"/>
          <w:u w:val="single"/>
        </w:rPr>
        <w:t>ACULTY CREDENTIALS &amp; TRAINING</w:t>
      </w:r>
    </w:p>
    <w:p w14:paraId="6121AF45" w14:textId="0274A3C2" w:rsidR="00A434CA" w:rsidRDefault="009B19C2" w:rsidP="00310641">
      <w:pPr>
        <w:spacing w:line="480" w:lineRule="auto"/>
        <w:rPr>
          <w:rFonts w:ascii="Times New Roman" w:hAnsi="Times New Roman" w:cs="Times New Roman"/>
        </w:rPr>
      </w:pPr>
      <w:r>
        <w:rPr>
          <w:rFonts w:ascii="Times New Roman" w:hAnsi="Times New Roman" w:cs="Times New Roman"/>
        </w:rPr>
        <w:t xml:space="preserve">Dr. Kim Hunter Reed </w:t>
      </w:r>
      <w:r w:rsidR="00B973CB">
        <w:rPr>
          <w:rFonts w:ascii="Times New Roman" w:hAnsi="Times New Roman" w:cs="Times New Roman"/>
        </w:rPr>
        <w:t>introduced Adam Lowe from the Education Strategy Group. Mr. Lowe provided a presentation</w:t>
      </w:r>
      <w:r w:rsidR="00F71743">
        <w:rPr>
          <w:rFonts w:ascii="Times New Roman" w:hAnsi="Times New Roman" w:cs="Times New Roman"/>
        </w:rPr>
        <w:t xml:space="preserve"> on Faculty Credentials and Training. </w:t>
      </w:r>
      <w:r w:rsidR="003E73A4">
        <w:rPr>
          <w:rFonts w:ascii="Times New Roman" w:hAnsi="Times New Roman" w:cs="Times New Roman"/>
        </w:rPr>
        <w:t xml:space="preserve">It was </w:t>
      </w:r>
      <w:r w:rsidR="001B7153">
        <w:rPr>
          <w:rFonts w:ascii="Times New Roman" w:hAnsi="Times New Roman" w:cs="Times New Roman"/>
        </w:rPr>
        <w:t xml:space="preserve">requested </w:t>
      </w:r>
      <w:r w:rsidR="003E73A4">
        <w:rPr>
          <w:rFonts w:ascii="Times New Roman" w:hAnsi="Times New Roman" w:cs="Times New Roman"/>
        </w:rPr>
        <w:t>that the task force seek clarification on co-mingl</w:t>
      </w:r>
      <w:r w:rsidR="001B7153">
        <w:rPr>
          <w:rFonts w:ascii="Times New Roman" w:hAnsi="Times New Roman" w:cs="Times New Roman"/>
        </w:rPr>
        <w:t xml:space="preserve">ed classes, noting </w:t>
      </w:r>
      <w:r w:rsidR="003E73A4">
        <w:rPr>
          <w:rFonts w:ascii="Times New Roman" w:hAnsi="Times New Roman" w:cs="Times New Roman"/>
        </w:rPr>
        <w:t xml:space="preserve">that there </w:t>
      </w:r>
      <w:r w:rsidR="00A562D4">
        <w:rPr>
          <w:rFonts w:ascii="Times New Roman" w:hAnsi="Times New Roman" w:cs="Times New Roman"/>
        </w:rPr>
        <w:t>are</w:t>
      </w:r>
      <w:r w:rsidR="003E73A4">
        <w:rPr>
          <w:rFonts w:ascii="Times New Roman" w:hAnsi="Times New Roman" w:cs="Times New Roman"/>
        </w:rPr>
        <w:t xml:space="preserve"> classes </w:t>
      </w:r>
      <w:r w:rsidR="001B7153">
        <w:rPr>
          <w:rFonts w:ascii="Times New Roman" w:hAnsi="Times New Roman" w:cs="Times New Roman"/>
        </w:rPr>
        <w:t xml:space="preserve">populated </w:t>
      </w:r>
      <w:r w:rsidR="003E73A4">
        <w:rPr>
          <w:rFonts w:ascii="Times New Roman" w:hAnsi="Times New Roman" w:cs="Times New Roman"/>
        </w:rPr>
        <w:t xml:space="preserve">with both students who can pay </w:t>
      </w:r>
      <w:r w:rsidR="001B7153">
        <w:rPr>
          <w:rFonts w:ascii="Times New Roman" w:hAnsi="Times New Roman" w:cs="Times New Roman"/>
        </w:rPr>
        <w:t xml:space="preserve">attending classes </w:t>
      </w:r>
      <w:r w:rsidR="00F36090">
        <w:rPr>
          <w:rFonts w:ascii="Times New Roman" w:hAnsi="Times New Roman" w:cs="Times New Roman"/>
        </w:rPr>
        <w:t xml:space="preserve">with </w:t>
      </w:r>
      <w:r w:rsidR="003E73A4">
        <w:rPr>
          <w:rFonts w:ascii="Times New Roman" w:hAnsi="Times New Roman" w:cs="Times New Roman"/>
        </w:rPr>
        <w:t>those who cannot</w:t>
      </w:r>
      <w:r w:rsidR="001B7153">
        <w:rPr>
          <w:rFonts w:ascii="Times New Roman" w:hAnsi="Times New Roman" w:cs="Times New Roman"/>
        </w:rPr>
        <w:t>.</w:t>
      </w:r>
      <w:r w:rsidR="003E73A4">
        <w:rPr>
          <w:rFonts w:ascii="Times New Roman" w:hAnsi="Times New Roman" w:cs="Times New Roman"/>
        </w:rPr>
        <w:t xml:space="preserve"> Also,</w:t>
      </w:r>
      <w:r w:rsidR="00A562D4">
        <w:rPr>
          <w:rFonts w:ascii="Times New Roman" w:hAnsi="Times New Roman" w:cs="Times New Roman"/>
        </w:rPr>
        <w:t xml:space="preserve"> </w:t>
      </w:r>
      <w:r w:rsidR="001B7153">
        <w:rPr>
          <w:rFonts w:ascii="Times New Roman" w:hAnsi="Times New Roman" w:cs="Times New Roman"/>
        </w:rPr>
        <w:t xml:space="preserve">there was a question regarding the college going intent of </w:t>
      </w:r>
      <w:r w:rsidR="00A562D4">
        <w:rPr>
          <w:rFonts w:ascii="Times New Roman" w:hAnsi="Times New Roman" w:cs="Times New Roman"/>
        </w:rPr>
        <w:t>students</w:t>
      </w:r>
      <w:r w:rsidR="003E73A4">
        <w:rPr>
          <w:rFonts w:ascii="Times New Roman" w:hAnsi="Times New Roman" w:cs="Times New Roman"/>
        </w:rPr>
        <w:t xml:space="preserve"> who are in the co-mingle</w:t>
      </w:r>
      <w:r w:rsidR="00F36090">
        <w:rPr>
          <w:rFonts w:ascii="Times New Roman" w:hAnsi="Times New Roman" w:cs="Times New Roman"/>
        </w:rPr>
        <w:t>d</w:t>
      </w:r>
      <w:r w:rsidR="003E73A4">
        <w:rPr>
          <w:rFonts w:ascii="Times New Roman" w:hAnsi="Times New Roman" w:cs="Times New Roman"/>
        </w:rPr>
        <w:t xml:space="preserve"> class</w:t>
      </w:r>
      <w:r w:rsidR="001B7153">
        <w:rPr>
          <w:rFonts w:ascii="Times New Roman" w:hAnsi="Times New Roman" w:cs="Times New Roman"/>
        </w:rPr>
        <w:t>es</w:t>
      </w:r>
      <w:r w:rsidR="003E73A4">
        <w:rPr>
          <w:rFonts w:ascii="Times New Roman" w:hAnsi="Times New Roman" w:cs="Times New Roman"/>
        </w:rPr>
        <w:t xml:space="preserve"> and who </w:t>
      </w:r>
      <w:r w:rsidR="00F36090">
        <w:rPr>
          <w:rFonts w:ascii="Times New Roman" w:hAnsi="Times New Roman" w:cs="Times New Roman"/>
        </w:rPr>
        <w:t>are</w:t>
      </w:r>
      <w:r w:rsidR="003E73A4">
        <w:rPr>
          <w:rFonts w:ascii="Times New Roman" w:hAnsi="Times New Roman" w:cs="Times New Roman"/>
        </w:rPr>
        <w:t xml:space="preserve"> not looking for credit</w:t>
      </w:r>
      <w:r w:rsidR="001B7153">
        <w:rPr>
          <w:rFonts w:ascii="Times New Roman" w:hAnsi="Times New Roman" w:cs="Times New Roman"/>
        </w:rPr>
        <w:t xml:space="preserve">. </w:t>
      </w:r>
      <w:r w:rsidR="00BC53B9">
        <w:rPr>
          <w:rFonts w:ascii="Times New Roman" w:hAnsi="Times New Roman" w:cs="Times New Roman"/>
        </w:rPr>
        <w:t xml:space="preserve">Dr. Pope said she would like to see a chart on </w:t>
      </w:r>
      <w:r w:rsidR="00A562D4">
        <w:rPr>
          <w:rFonts w:ascii="Times New Roman" w:hAnsi="Times New Roman" w:cs="Times New Roman"/>
        </w:rPr>
        <w:t>accountability</w:t>
      </w:r>
      <w:r w:rsidR="00BC53B9">
        <w:rPr>
          <w:rFonts w:ascii="Times New Roman" w:hAnsi="Times New Roman" w:cs="Times New Roman"/>
        </w:rPr>
        <w:t xml:space="preserve"> points amongst the high schools in the state. Dr. Reed stated that the task force will delve more into this accountability discussion along with </w:t>
      </w:r>
      <w:r w:rsidR="001B7153">
        <w:rPr>
          <w:rFonts w:ascii="Times New Roman" w:hAnsi="Times New Roman" w:cs="Times New Roman"/>
        </w:rPr>
        <w:t>finances</w:t>
      </w:r>
      <w:r w:rsidR="00BC53B9">
        <w:rPr>
          <w:rFonts w:ascii="Times New Roman" w:hAnsi="Times New Roman" w:cs="Times New Roman"/>
        </w:rPr>
        <w:t xml:space="preserve"> at the next meeting. </w:t>
      </w:r>
    </w:p>
    <w:p w14:paraId="44EB027F" w14:textId="4736C191" w:rsidR="00A42F86" w:rsidRDefault="00A13F0F" w:rsidP="009320F0">
      <w:pPr>
        <w:rPr>
          <w:rFonts w:ascii="Times New Roman" w:hAnsi="Times New Roman" w:cs="Times New Roman"/>
          <w:u w:val="single"/>
        </w:rPr>
      </w:pPr>
      <w:r>
        <w:rPr>
          <w:rFonts w:ascii="Times New Roman" w:hAnsi="Times New Roman" w:cs="Times New Roman"/>
          <w:u w:val="single"/>
        </w:rPr>
        <w:t>STUDENT ELIGIBILITY &amp; PROGRESSION REQUIREMENTS</w:t>
      </w:r>
      <w:r w:rsidR="00A42F86">
        <w:rPr>
          <w:rFonts w:ascii="Times New Roman" w:hAnsi="Times New Roman" w:cs="Times New Roman"/>
          <w:u w:val="single"/>
        </w:rPr>
        <w:t xml:space="preserve"> </w:t>
      </w:r>
    </w:p>
    <w:p w14:paraId="622929A4" w14:textId="162C20D6" w:rsidR="003B1EE9" w:rsidRDefault="004D18E9" w:rsidP="00310641">
      <w:pPr>
        <w:spacing w:line="480" w:lineRule="auto"/>
        <w:rPr>
          <w:rFonts w:ascii="Times New Roman" w:hAnsi="Times New Roman" w:cs="Times New Roman"/>
        </w:rPr>
      </w:pPr>
      <w:r>
        <w:rPr>
          <w:rFonts w:ascii="Times New Roman" w:hAnsi="Times New Roman" w:cs="Times New Roman"/>
        </w:rPr>
        <w:t xml:space="preserve">Mr. Ken Bradford provided an overview of dual enrollment </w:t>
      </w:r>
      <w:r w:rsidR="001B7153">
        <w:rPr>
          <w:rFonts w:ascii="Times New Roman" w:hAnsi="Times New Roman" w:cs="Times New Roman"/>
        </w:rPr>
        <w:t xml:space="preserve">participation in Louisiana.  His </w:t>
      </w:r>
      <w:r w:rsidR="006B1400">
        <w:rPr>
          <w:rFonts w:ascii="Times New Roman" w:hAnsi="Times New Roman" w:cs="Times New Roman"/>
        </w:rPr>
        <w:t xml:space="preserve">data </w:t>
      </w:r>
      <w:r w:rsidR="00AA100F">
        <w:rPr>
          <w:rFonts w:ascii="Times New Roman" w:hAnsi="Times New Roman" w:cs="Times New Roman"/>
        </w:rPr>
        <w:t xml:space="preserve">from the </w:t>
      </w:r>
      <w:r w:rsidR="006B1400">
        <w:rPr>
          <w:rFonts w:ascii="Times New Roman" w:hAnsi="Times New Roman" w:cs="Times New Roman"/>
        </w:rPr>
        <w:t>2017-2018 cohort</w:t>
      </w:r>
      <w:r w:rsidR="00B45113">
        <w:rPr>
          <w:rFonts w:ascii="Times New Roman" w:hAnsi="Times New Roman" w:cs="Times New Roman"/>
        </w:rPr>
        <w:t xml:space="preserve"> </w:t>
      </w:r>
      <w:r w:rsidR="001B7153">
        <w:rPr>
          <w:rFonts w:ascii="Times New Roman" w:hAnsi="Times New Roman" w:cs="Times New Roman"/>
        </w:rPr>
        <w:t xml:space="preserve">included a comparison of the </w:t>
      </w:r>
      <w:r w:rsidR="00D82A0B">
        <w:rPr>
          <w:rFonts w:ascii="Times New Roman" w:hAnsi="Times New Roman" w:cs="Times New Roman"/>
        </w:rPr>
        <w:t xml:space="preserve">minority high school students and those considered disadvantaged vs. the percentage of those minority and disadvantaged students </w:t>
      </w:r>
      <w:r w:rsidR="001B7153">
        <w:rPr>
          <w:rFonts w:ascii="Times New Roman" w:hAnsi="Times New Roman" w:cs="Times New Roman"/>
        </w:rPr>
        <w:t xml:space="preserve">participating in </w:t>
      </w:r>
      <w:r w:rsidR="00D82A0B">
        <w:rPr>
          <w:rFonts w:ascii="Times New Roman" w:hAnsi="Times New Roman" w:cs="Times New Roman"/>
        </w:rPr>
        <w:t xml:space="preserve">dual enrollment </w:t>
      </w:r>
      <w:r w:rsidR="00A562D4">
        <w:rPr>
          <w:rFonts w:ascii="Times New Roman" w:hAnsi="Times New Roman" w:cs="Times New Roman"/>
        </w:rPr>
        <w:t>courses</w:t>
      </w:r>
      <w:r w:rsidR="00A94750">
        <w:rPr>
          <w:rFonts w:ascii="Times New Roman" w:hAnsi="Times New Roman" w:cs="Times New Roman"/>
        </w:rPr>
        <w:t>.</w:t>
      </w:r>
      <w:r w:rsidR="006B2392">
        <w:rPr>
          <w:rFonts w:ascii="Times New Roman" w:hAnsi="Times New Roman" w:cs="Times New Roman"/>
        </w:rPr>
        <w:t xml:space="preserve"> </w:t>
      </w:r>
      <w:r w:rsidR="00D82A0B">
        <w:rPr>
          <w:rFonts w:ascii="Times New Roman" w:hAnsi="Times New Roman" w:cs="Times New Roman"/>
        </w:rPr>
        <w:t xml:space="preserve"> </w:t>
      </w:r>
      <w:r w:rsidR="00C408D3">
        <w:rPr>
          <w:rFonts w:ascii="Times New Roman" w:hAnsi="Times New Roman" w:cs="Times New Roman"/>
        </w:rPr>
        <w:t xml:space="preserve">A Task Force member </w:t>
      </w:r>
      <w:r w:rsidR="001B7153">
        <w:rPr>
          <w:rFonts w:ascii="Times New Roman" w:hAnsi="Times New Roman" w:cs="Times New Roman"/>
        </w:rPr>
        <w:t>requested information on students who qualify for dual enrollment</w:t>
      </w:r>
      <w:r w:rsidR="00D0293E">
        <w:rPr>
          <w:rFonts w:ascii="Times New Roman" w:hAnsi="Times New Roman" w:cs="Times New Roman"/>
        </w:rPr>
        <w:t xml:space="preserve"> by their ACT score</w:t>
      </w:r>
      <w:r w:rsidR="003B1EE9">
        <w:rPr>
          <w:rFonts w:ascii="Times New Roman" w:hAnsi="Times New Roman" w:cs="Times New Roman"/>
        </w:rPr>
        <w:t xml:space="preserve"> and </w:t>
      </w:r>
      <w:r w:rsidR="001B7153">
        <w:rPr>
          <w:rFonts w:ascii="Times New Roman" w:hAnsi="Times New Roman" w:cs="Times New Roman"/>
        </w:rPr>
        <w:t xml:space="preserve">information on how many dual enrollment participants enroll in college, including a </w:t>
      </w:r>
      <w:r w:rsidR="007D77DF">
        <w:rPr>
          <w:rFonts w:ascii="Times New Roman" w:hAnsi="Times New Roman" w:cs="Times New Roman"/>
        </w:rPr>
        <w:t xml:space="preserve">break down </w:t>
      </w:r>
      <w:r w:rsidR="003B1EE9">
        <w:rPr>
          <w:rFonts w:ascii="Times New Roman" w:hAnsi="Times New Roman" w:cs="Times New Roman"/>
        </w:rPr>
        <w:t>by eth</w:t>
      </w:r>
      <w:r w:rsidR="00A94750">
        <w:rPr>
          <w:rFonts w:ascii="Times New Roman" w:hAnsi="Times New Roman" w:cs="Times New Roman"/>
        </w:rPr>
        <w:t>n</w:t>
      </w:r>
      <w:r w:rsidR="003B1EE9">
        <w:rPr>
          <w:rFonts w:ascii="Times New Roman" w:hAnsi="Times New Roman" w:cs="Times New Roman"/>
        </w:rPr>
        <w:t xml:space="preserve">ic subgroups, gender and possibly by parishes/ region to be able to </w:t>
      </w:r>
      <w:r w:rsidR="007D77DF">
        <w:rPr>
          <w:rFonts w:ascii="Times New Roman" w:hAnsi="Times New Roman" w:cs="Times New Roman"/>
        </w:rPr>
        <w:t xml:space="preserve">determine </w:t>
      </w:r>
      <w:r w:rsidR="003B1EE9">
        <w:rPr>
          <w:rFonts w:ascii="Times New Roman" w:hAnsi="Times New Roman" w:cs="Times New Roman"/>
        </w:rPr>
        <w:t xml:space="preserve">where resources are most needed. </w:t>
      </w:r>
      <w:r w:rsidR="001B7153">
        <w:rPr>
          <w:rFonts w:ascii="Times New Roman" w:hAnsi="Times New Roman" w:cs="Times New Roman"/>
        </w:rPr>
        <w:t xml:space="preserve">Additionally, there was a request for information on how many of the participating </w:t>
      </w:r>
      <w:r w:rsidR="003B1EE9">
        <w:rPr>
          <w:rFonts w:ascii="Times New Roman" w:hAnsi="Times New Roman" w:cs="Times New Roman"/>
        </w:rPr>
        <w:t>27% of black</w:t>
      </w:r>
      <w:r w:rsidR="001B7153">
        <w:rPr>
          <w:rFonts w:ascii="Times New Roman" w:hAnsi="Times New Roman" w:cs="Times New Roman"/>
        </w:rPr>
        <w:t xml:space="preserve"> students participating in dual enrollment are also on the TOPS </w:t>
      </w:r>
      <w:proofErr w:type="spellStart"/>
      <w:r w:rsidR="001B7153">
        <w:rPr>
          <w:rFonts w:ascii="Times New Roman" w:hAnsi="Times New Roman" w:cs="Times New Roman"/>
        </w:rPr>
        <w:t>parthway</w:t>
      </w:r>
      <w:proofErr w:type="spellEnd"/>
      <w:r w:rsidR="001B7153">
        <w:rPr>
          <w:rFonts w:ascii="Times New Roman" w:hAnsi="Times New Roman" w:cs="Times New Roman"/>
        </w:rPr>
        <w:t xml:space="preserve">. </w:t>
      </w:r>
      <w:r w:rsidR="00DD2810">
        <w:rPr>
          <w:rFonts w:ascii="Times New Roman" w:hAnsi="Times New Roman" w:cs="Times New Roman"/>
        </w:rPr>
        <w:t xml:space="preserve">Dr. </w:t>
      </w:r>
      <w:proofErr w:type="spellStart"/>
      <w:r w:rsidR="00DD2810">
        <w:rPr>
          <w:rFonts w:ascii="Times New Roman" w:hAnsi="Times New Roman" w:cs="Times New Roman"/>
        </w:rPr>
        <w:t>Voiter</w:t>
      </w:r>
      <w:proofErr w:type="spellEnd"/>
      <w:r w:rsidR="00DD2810">
        <w:rPr>
          <w:rFonts w:ascii="Times New Roman" w:hAnsi="Times New Roman" w:cs="Times New Roman"/>
        </w:rPr>
        <w:t xml:space="preserve"> stated that h</w:t>
      </w:r>
      <w:r w:rsidR="00A94750">
        <w:rPr>
          <w:rFonts w:ascii="Times New Roman" w:hAnsi="Times New Roman" w:cs="Times New Roman"/>
        </w:rPr>
        <w:t xml:space="preserve">opefully this </w:t>
      </w:r>
      <w:r w:rsidR="001B7153">
        <w:rPr>
          <w:rFonts w:ascii="Times New Roman" w:hAnsi="Times New Roman" w:cs="Times New Roman"/>
        </w:rPr>
        <w:t xml:space="preserve">information </w:t>
      </w:r>
      <w:r w:rsidR="00A94750">
        <w:rPr>
          <w:rFonts w:ascii="Times New Roman" w:hAnsi="Times New Roman" w:cs="Times New Roman"/>
        </w:rPr>
        <w:t xml:space="preserve">will </w:t>
      </w:r>
      <w:r w:rsidR="003B1EE9">
        <w:rPr>
          <w:rFonts w:ascii="Times New Roman" w:hAnsi="Times New Roman" w:cs="Times New Roman"/>
        </w:rPr>
        <w:t xml:space="preserve">help answer the question </w:t>
      </w:r>
      <w:r w:rsidR="001B7153">
        <w:rPr>
          <w:rFonts w:ascii="Times New Roman" w:hAnsi="Times New Roman" w:cs="Times New Roman"/>
        </w:rPr>
        <w:t xml:space="preserve">regarding adequate access for </w:t>
      </w:r>
      <w:r w:rsidR="003B1EE9">
        <w:rPr>
          <w:rFonts w:ascii="Times New Roman" w:hAnsi="Times New Roman" w:cs="Times New Roman"/>
        </w:rPr>
        <w:t>minorit</w:t>
      </w:r>
      <w:r w:rsidR="001B7153">
        <w:rPr>
          <w:rFonts w:ascii="Times New Roman" w:hAnsi="Times New Roman" w:cs="Times New Roman"/>
        </w:rPr>
        <w:t xml:space="preserve">y students. </w:t>
      </w:r>
      <w:r w:rsidR="003B1EE9">
        <w:rPr>
          <w:rFonts w:ascii="Times New Roman" w:hAnsi="Times New Roman" w:cs="Times New Roman"/>
        </w:rPr>
        <w:t xml:space="preserve"> </w:t>
      </w:r>
      <w:r w:rsidR="000C27A2">
        <w:rPr>
          <w:rFonts w:ascii="Times New Roman" w:hAnsi="Times New Roman" w:cs="Times New Roman"/>
        </w:rPr>
        <w:t xml:space="preserve"> </w:t>
      </w:r>
    </w:p>
    <w:p w14:paraId="2BF82C62" w14:textId="39B1E713" w:rsidR="00344F20" w:rsidRDefault="00A94750" w:rsidP="00310641">
      <w:pPr>
        <w:spacing w:line="480" w:lineRule="auto"/>
        <w:rPr>
          <w:rFonts w:ascii="Times New Roman" w:hAnsi="Times New Roman" w:cs="Times New Roman"/>
        </w:rPr>
      </w:pPr>
      <w:r>
        <w:rPr>
          <w:rFonts w:ascii="Times New Roman" w:hAnsi="Times New Roman" w:cs="Times New Roman"/>
        </w:rPr>
        <w:t xml:space="preserve"> Dr. </w:t>
      </w:r>
      <w:r w:rsidR="006D4B2E">
        <w:rPr>
          <w:rFonts w:ascii="Times New Roman" w:hAnsi="Times New Roman" w:cs="Times New Roman"/>
        </w:rPr>
        <w:t xml:space="preserve">Kim Hunter </w:t>
      </w:r>
      <w:r>
        <w:rPr>
          <w:rFonts w:ascii="Times New Roman" w:hAnsi="Times New Roman" w:cs="Times New Roman"/>
        </w:rPr>
        <w:t xml:space="preserve">Reed introduced </w:t>
      </w:r>
      <w:r w:rsidR="003B1EE9">
        <w:rPr>
          <w:rFonts w:ascii="Times New Roman" w:hAnsi="Times New Roman" w:cs="Times New Roman"/>
        </w:rPr>
        <w:t>Dr. Karen Denby</w:t>
      </w:r>
      <w:r>
        <w:rPr>
          <w:rFonts w:ascii="Times New Roman" w:hAnsi="Times New Roman" w:cs="Times New Roman"/>
        </w:rPr>
        <w:t>, Interim Deputy Commissioner of Academic Affairs, Planning and Research,</w:t>
      </w:r>
      <w:r w:rsidR="003B1EE9">
        <w:rPr>
          <w:rFonts w:ascii="Times New Roman" w:hAnsi="Times New Roman" w:cs="Times New Roman"/>
        </w:rPr>
        <w:t xml:space="preserve"> </w:t>
      </w:r>
      <w:r>
        <w:rPr>
          <w:rFonts w:ascii="Times New Roman" w:hAnsi="Times New Roman" w:cs="Times New Roman"/>
        </w:rPr>
        <w:t>who</w:t>
      </w:r>
      <w:r w:rsidR="003B1EE9">
        <w:rPr>
          <w:rFonts w:ascii="Times New Roman" w:hAnsi="Times New Roman" w:cs="Times New Roman"/>
        </w:rPr>
        <w:t xml:space="preserve"> went over the BoR dual enrollment policy</w:t>
      </w:r>
      <w:r w:rsidR="00A423C3">
        <w:rPr>
          <w:rFonts w:ascii="Times New Roman" w:hAnsi="Times New Roman" w:cs="Times New Roman"/>
        </w:rPr>
        <w:t>.</w:t>
      </w:r>
      <w:r w:rsidR="0077383D">
        <w:rPr>
          <w:rFonts w:ascii="Times New Roman" w:hAnsi="Times New Roman" w:cs="Times New Roman"/>
        </w:rPr>
        <w:t xml:space="preserve"> </w:t>
      </w:r>
      <w:r w:rsidR="002618B0">
        <w:rPr>
          <w:rFonts w:ascii="Times New Roman" w:hAnsi="Times New Roman" w:cs="Times New Roman"/>
        </w:rPr>
        <w:t xml:space="preserve">Dr. Lupe </w:t>
      </w:r>
      <w:r w:rsidR="00A562D4">
        <w:rPr>
          <w:rFonts w:ascii="Times New Roman" w:hAnsi="Times New Roman" w:cs="Times New Roman"/>
        </w:rPr>
        <w:t>Lamadrid</w:t>
      </w:r>
      <w:r w:rsidR="006E4F57">
        <w:rPr>
          <w:rFonts w:ascii="Times New Roman" w:hAnsi="Times New Roman" w:cs="Times New Roman"/>
        </w:rPr>
        <w:t>, Senior Policy Analyst at the BoR,</w:t>
      </w:r>
      <w:r w:rsidR="00A423C3">
        <w:rPr>
          <w:rFonts w:ascii="Times New Roman" w:hAnsi="Times New Roman" w:cs="Times New Roman"/>
        </w:rPr>
        <w:t xml:space="preserve"> then</w:t>
      </w:r>
      <w:r w:rsidR="002618B0">
        <w:rPr>
          <w:rFonts w:ascii="Times New Roman" w:hAnsi="Times New Roman" w:cs="Times New Roman"/>
        </w:rPr>
        <w:t xml:space="preserve"> presented data showing dual enrollment </w:t>
      </w:r>
      <w:r w:rsidR="00A562D4">
        <w:rPr>
          <w:rFonts w:ascii="Times New Roman" w:hAnsi="Times New Roman" w:cs="Times New Roman"/>
        </w:rPr>
        <w:t>eligibility</w:t>
      </w:r>
      <w:r w:rsidR="002618B0">
        <w:rPr>
          <w:rFonts w:ascii="Times New Roman" w:hAnsi="Times New Roman" w:cs="Times New Roman"/>
        </w:rPr>
        <w:t xml:space="preserve"> comparison amongst the SREB states. </w:t>
      </w:r>
      <w:r w:rsidR="00952A5E">
        <w:rPr>
          <w:rFonts w:ascii="Times New Roman" w:hAnsi="Times New Roman" w:cs="Times New Roman"/>
        </w:rPr>
        <w:t xml:space="preserve">Mr. Faulk asked that the BoR gather information </w:t>
      </w:r>
      <w:r w:rsidR="001B7153">
        <w:rPr>
          <w:rFonts w:ascii="Times New Roman" w:hAnsi="Times New Roman" w:cs="Times New Roman"/>
        </w:rPr>
        <w:t xml:space="preserve">regarding students who meet the requirements in the </w:t>
      </w:r>
      <w:r w:rsidR="00952A5E">
        <w:rPr>
          <w:rFonts w:ascii="Times New Roman" w:hAnsi="Times New Roman" w:cs="Times New Roman"/>
        </w:rPr>
        <w:t>69 school systems in the state</w:t>
      </w:r>
      <w:r w:rsidR="001B7153">
        <w:rPr>
          <w:rFonts w:ascii="Times New Roman" w:hAnsi="Times New Roman" w:cs="Times New Roman"/>
        </w:rPr>
        <w:t xml:space="preserve">. </w:t>
      </w:r>
      <w:r w:rsidR="006C07A1">
        <w:rPr>
          <w:rFonts w:ascii="Times New Roman" w:hAnsi="Times New Roman" w:cs="Times New Roman"/>
        </w:rPr>
        <w:t>It was also</w:t>
      </w:r>
      <w:r w:rsidR="006E4F57">
        <w:rPr>
          <w:rFonts w:ascii="Times New Roman" w:hAnsi="Times New Roman" w:cs="Times New Roman"/>
        </w:rPr>
        <w:t xml:space="preserve"> asked</w:t>
      </w:r>
      <w:r w:rsidR="006C07A1">
        <w:rPr>
          <w:rFonts w:ascii="Times New Roman" w:hAnsi="Times New Roman" w:cs="Times New Roman"/>
        </w:rPr>
        <w:t xml:space="preserve"> that the BoR gather the median scores and not just the mean of each district and break it down </w:t>
      </w:r>
      <w:r w:rsidR="001B7153">
        <w:rPr>
          <w:rFonts w:ascii="Times New Roman" w:hAnsi="Times New Roman" w:cs="Times New Roman"/>
        </w:rPr>
        <w:t xml:space="preserve">by subgroups. </w:t>
      </w:r>
      <w:bookmarkStart w:id="0" w:name="_GoBack"/>
      <w:bookmarkEnd w:id="0"/>
      <w:r w:rsidR="006C07A1">
        <w:rPr>
          <w:rFonts w:ascii="Times New Roman" w:hAnsi="Times New Roman" w:cs="Times New Roman"/>
        </w:rPr>
        <w:t>It was noted that the BoR</w:t>
      </w:r>
      <w:r w:rsidR="00AF4599">
        <w:rPr>
          <w:rFonts w:ascii="Times New Roman" w:hAnsi="Times New Roman" w:cs="Times New Roman"/>
        </w:rPr>
        <w:t xml:space="preserve"> </w:t>
      </w:r>
      <w:r w:rsidR="00AF4599">
        <w:rPr>
          <w:rFonts w:ascii="Times New Roman" w:hAnsi="Times New Roman" w:cs="Times New Roman"/>
        </w:rPr>
        <w:lastRenderedPageBreak/>
        <w:t>dual enrollment policy</w:t>
      </w:r>
      <w:r w:rsidR="006C07A1">
        <w:rPr>
          <w:rFonts w:ascii="Times New Roman" w:hAnsi="Times New Roman" w:cs="Times New Roman"/>
        </w:rPr>
        <w:t xml:space="preserve"> does not say a student must be a junior or a senior </w:t>
      </w:r>
      <w:r w:rsidR="00AF4599">
        <w:rPr>
          <w:rFonts w:ascii="Times New Roman" w:hAnsi="Times New Roman" w:cs="Times New Roman"/>
        </w:rPr>
        <w:t xml:space="preserve">to participate </w:t>
      </w:r>
      <w:r w:rsidR="006C07A1">
        <w:rPr>
          <w:rFonts w:ascii="Times New Roman" w:hAnsi="Times New Roman" w:cs="Times New Roman"/>
        </w:rPr>
        <w:t xml:space="preserve">and that slide 25 needs to be corrected. </w:t>
      </w:r>
    </w:p>
    <w:p w14:paraId="3FC53C0C" w14:textId="524DEEE6" w:rsidR="006D0A1B" w:rsidRDefault="006D0A1B" w:rsidP="009320F0">
      <w:pPr>
        <w:rPr>
          <w:rFonts w:ascii="Times New Roman" w:hAnsi="Times New Roman" w:cs="Times New Roman"/>
          <w:u w:val="single"/>
        </w:rPr>
      </w:pPr>
      <w:r>
        <w:rPr>
          <w:rFonts w:ascii="Times New Roman" w:hAnsi="Times New Roman" w:cs="Times New Roman"/>
          <w:u w:val="single"/>
        </w:rPr>
        <w:t>S</w:t>
      </w:r>
      <w:r w:rsidR="006C07A1">
        <w:rPr>
          <w:rFonts w:ascii="Times New Roman" w:hAnsi="Times New Roman" w:cs="Times New Roman"/>
          <w:u w:val="single"/>
        </w:rPr>
        <w:t>HOWCASE OF LOCAL PARTNERSHIPS</w:t>
      </w:r>
      <w:r>
        <w:rPr>
          <w:rFonts w:ascii="Times New Roman" w:hAnsi="Times New Roman" w:cs="Times New Roman"/>
          <w:u w:val="single"/>
        </w:rPr>
        <w:t xml:space="preserve"> </w:t>
      </w:r>
    </w:p>
    <w:p w14:paraId="42A482B4" w14:textId="51187AC0" w:rsidR="00147383" w:rsidRDefault="006D0A1B" w:rsidP="00310641">
      <w:pPr>
        <w:spacing w:line="480" w:lineRule="auto"/>
        <w:rPr>
          <w:rFonts w:ascii="Times New Roman" w:hAnsi="Times New Roman" w:cs="Times New Roman"/>
        </w:rPr>
      </w:pPr>
      <w:r>
        <w:rPr>
          <w:rFonts w:ascii="Times New Roman" w:hAnsi="Times New Roman" w:cs="Times New Roman"/>
        </w:rPr>
        <w:t xml:space="preserve">Dr. Kim Hunter Reed invited </w:t>
      </w:r>
      <w:r w:rsidR="006C07A1">
        <w:rPr>
          <w:rFonts w:ascii="Times New Roman" w:hAnsi="Times New Roman" w:cs="Times New Roman"/>
        </w:rPr>
        <w:t>Dr.</w:t>
      </w:r>
      <w:r w:rsidR="001E74A0">
        <w:rPr>
          <w:rFonts w:ascii="Times New Roman" w:hAnsi="Times New Roman" w:cs="Times New Roman"/>
        </w:rPr>
        <w:t xml:space="preserve"> Jeff</w:t>
      </w:r>
      <w:r w:rsidR="006C07A1">
        <w:rPr>
          <w:rFonts w:ascii="Times New Roman" w:hAnsi="Times New Roman" w:cs="Times New Roman"/>
        </w:rPr>
        <w:t xml:space="preserve"> Temple, Assistant Vice Principal for Academic Affairs at Southeastern to present an overview of SELU’s dual enrollment program. </w:t>
      </w:r>
      <w:r w:rsidR="001B7153">
        <w:rPr>
          <w:rFonts w:ascii="Times New Roman" w:hAnsi="Times New Roman" w:cs="Times New Roman"/>
        </w:rPr>
        <w:t xml:space="preserve">The Task Force also heard </w:t>
      </w:r>
      <w:proofErr w:type="gramStart"/>
      <w:r w:rsidR="001B7153">
        <w:rPr>
          <w:rFonts w:ascii="Times New Roman" w:hAnsi="Times New Roman" w:cs="Times New Roman"/>
        </w:rPr>
        <w:t xml:space="preserve">from  </w:t>
      </w:r>
      <w:r w:rsidR="00CE5782">
        <w:rPr>
          <w:rFonts w:ascii="Times New Roman" w:hAnsi="Times New Roman" w:cs="Times New Roman"/>
        </w:rPr>
        <w:t>Dr.</w:t>
      </w:r>
      <w:proofErr w:type="gramEnd"/>
      <w:r w:rsidR="00CE5782">
        <w:rPr>
          <w:rFonts w:ascii="Times New Roman" w:hAnsi="Times New Roman" w:cs="Times New Roman"/>
        </w:rPr>
        <w:t xml:space="preserve"> </w:t>
      </w:r>
      <w:r w:rsidR="002B5ADD">
        <w:rPr>
          <w:rFonts w:ascii="Times New Roman" w:hAnsi="Times New Roman" w:cs="Times New Roman"/>
        </w:rPr>
        <w:t>Daniel Roberts</w:t>
      </w:r>
      <w:r w:rsidR="008E3399">
        <w:rPr>
          <w:rFonts w:ascii="Times New Roman" w:hAnsi="Times New Roman" w:cs="Times New Roman"/>
        </w:rPr>
        <w:t>, Provost and Vice Chancellor of Academic Affairs at Northshore Technical Community College. He presented on their dual enrollment program</w:t>
      </w:r>
      <w:r w:rsidR="00C432EC">
        <w:rPr>
          <w:rFonts w:ascii="Times New Roman" w:hAnsi="Times New Roman" w:cs="Times New Roman"/>
        </w:rPr>
        <w:t xml:space="preserve"> and how they became </w:t>
      </w:r>
      <w:proofErr w:type="gramStart"/>
      <w:r w:rsidR="001B7153">
        <w:rPr>
          <w:rFonts w:ascii="Times New Roman" w:hAnsi="Times New Roman" w:cs="Times New Roman"/>
        </w:rPr>
        <w:t xml:space="preserve">a </w:t>
      </w:r>
      <w:r w:rsidR="00C432EC">
        <w:rPr>
          <w:rFonts w:ascii="Times New Roman" w:hAnsi="Times New Roman" w:cs="Times New Roman"/>
        </w:rPr>
        <w:t xml:space="preserve"> leading</w:t>
      </w:r>
      <w:proofErr w:type="gramEnd"/>
      <w:r w:rsidR="00C432EC">
        <w:rPr>
          <w:rFonts w:ascii="Times New Roman" w:hAnsi="Times New Roman" w:cs="Times New Roman"/>
        </w:rPr>
        <w:t xml:space="preserve"> </w:t>
      </w:r>
      <w:r w:rsidR="00A562D4">
        <w:rPr>
          <w:rFonts w:ascii="Times New Roman" w:hAnsi="Times New Roman" w:cs="Times New Roman"/>
        </w:rPr>
        <w:t>two-year</w:t>
      </w:r>
      <w:r w:rsidR="00C432EC">
        <w:rPr>
          <w:rFonts w:ascii="Times New Roman" w:hAnsi="Times New Roman" w:cs="Times New Roman"/>
        </w:rPr>
        <w:t xml:space="preserve"> college</w:t>
      </w:r>
      <w:r w:rsidR="00AF4599">
        <w:rPr>
          <w:rFonts w:ascii="Times New Roman" w:hAnsi="Times New Roman" w:cs="Times New Roman"/>
        </w:rPr>
        <w:t xml:space="preserve"> in the state</w:t>
      </w:r>
      <w:r w:rsidR="00C432EC">
        <w:rPr>
          <w:rFonts w:ascii="Times New Roman" w:hAnsi="Times New Roman" w:cs="Times New Roman"/>
        </w:rPr>
        <w:t xml:space="preserve"> in dual enrollment. </w:t>
      </w:r>
      <w:r w:rsidR="000E2DB3">
        <w:rPr>
          <w:rFonts w:ascii="Times New Roman" w:hAnsi="Times New Roman" w:cs="Times New Roman"/>
        </w:rPr>
        <w:t xml:space="preserve">Our last presenter was Mrs. Denise Latour, Ponchatoula High School counselor. She gave </w:t>
      </w:r>
      <w:r w:rsidR="00A562D4">
        <w:rPr>
          <w:rFonts w:ascii="Times New Roman" w:hAnsi="Times New Roman" w:cs="Times New Roman"/>
        </w:rPr>
        <w:t>an</w:t>
      </w:r>
      <w:r w:rsidR="000E2DB3">
        <w:rPr>
          <w:rFonts w:ascii="Times New Roman" w:hAnsi="Times New Roman" w:cs="Times New Roman"/>
        </w:rPr>
        <w:t xml:space="preserve"> overview on what dual enrollment opportunities they have on their high school campus. </w:t>
      </w:r>
      <w:r w:rsidR="00147383">
        <w:rPr>
          <w:rFonts w:ascii="Times New Roman" w:hAnsi="Times New Roman" w:cs="Times New Roman"/>
        </w:rPr>
        <w:t>She encourage</w:t>
      </w:r>
      <w:r w:rsidR="00FA4127">
        <w:rPr>
          <w:rFonts w:ascii="Times New Roman" w:hAnsi="Times New Roman" w:cs="Times New Roman"/>
        </w:rPr>
        <w:t>d the task force</w:t>
      </w:r>
      <w:r w:rsidR="00147383">
        <w:rPr>
          <w:rFonts w:ascii="Times New Roman" w:hAnsi="Times New Roman" w:cs="Times New Roman"/>
        </w:rPr>
        <w:t xml:space="preserve"> to </w:t>
      </w:r>
      <w:r w:rsidR="001B7153">
        <w:rPr>
          <w:rFonts w:ascii="Times New Roman" w:hAnsi="Times New Roman" w:cs="Times New Roman"/>
        </w:rPr>
        <w:t xml:space="preserve">focus on giving students more </w:t>
      </w:r>
      <w:proofErr w:type="gramStart"/>
      <w:r w:rsidR="001B7153">
        <w:rPr>
          <w:rFonts w:ascii="Times New Roman" w:hAnsi="Times New Roman" w:cs="Times New Roman"/>
        </w:rPr>
        <w:t xml:space="preserve">access </w:t>
      </w:r>
      <w:r w:rsidR="00147383">
        <w:rPr>
          <w:rFonts w:ascii="Times New Roman" w:hAnsi="Times New Roman" w:cs="Times New Roman"/>
        </w:rPr>
        <w:t xml:space="preserve"> to</w:t>
      </w:r>
      <w:proofErr w:type="gramEnd"/>
      <w:r w:rsidR="00147383">
        <w:rPr>
          <w:rFonts w:ascii="Times New Roman" w:hAnsi="Times New Roman" w:cs="Times New Roman"/>
        </w:rPr>
        <w:t xml:space="preserve"> remedial courses and </w:t>
      </w:r>
      <w:r w:rsidR="001B7153">
        <w:rPr>
          <w:rFonts w:ascii="Times New Roman" w:hAnsi="Times New Roman" w:cs="Times New Roman"/>
        </w:rPr>
        <w:t xml:space="preserve">to focus on preparation.  </w:t>
      </w:r>
      <w:r w:rsidR="00147383">
        <w:rPr>
          <w:rFonts w:ascii="Times New Roman" w:hAnsi="Times New Roman" w:cs="Times New Roman"/>
        </w:rPr>
        <w:t xml:space="preserve"> </w:t>
      </w:r>
      <w:r w:rsidR="001B7153" w:rsidRPr="001B7153">
        <w:rPr>
          <w:rFonts w:ascii="Times New Roman" w:hAnsi="Times New Roman" w:cs="Times New Roman"/>
        </w:rPr>
        <w:t xml:space="preserve">Dr. Kim Hunter Reed said that at </w:t>
      </w:r>
      <w:r w:rsidR="001B7153">
        <w:rPr>
          <w:rFonts w:ascii="Times New Roman" w:hAnsi="Times New Roman" w:cs="Times New Roman"/>
        </w:rPr>
        <w:t xml:space="preserve">a future </w:t>
      </w:r>
      <w:proofErr w:type="gramStart"/>
      <w:r w:rsidR="001B7153">
        <w:rPr>
          <w:rFonts w:ascii="Times New Roman" w:hAnsi="Times New Roman" w:cs="Times New Roman"/>
        </w:rPr>
        <w:t>meeting  we</w:t>
      </w:r>
      <w:proofErr w:type="gramEnd"/>
      <w:r w:rsidR="001B7153">
        <w:rPr>
          <w:rFonts w:ascii="Times New Roman" w:hAnsi="Times New Roman" w:cs="Times New Roman"/>
        </w:rPr>
        <w:t xml:space="preserve"> will discuss communications and outreach since there was not enough time on the agenda to cover that item.  </w:t>
      </w:r>
      <w:r w:rsidR="001B7153" w:rsidRPr="001B7153">
        <w:rPr>
          <w:rFonts w:ascii="Times New Roman" w:hAnsi="Times New Roman" w:cs="Times New Roman"/>
        </w:rPr>
        <w:t xml:space="preserve"> </w:t>
      </w:r>
    </w:p>
    <w:p w14:paraId="3AFA27DE" w14:textId="09ABA8C3" w:rsidR="004943D6" w:rsidRDefault="004943D6" w:rsidP="00801090">
      <w:pPr>
        <w:rPr>
          <w:rFonts w:ascii="Times New Roman" w:hAnsi="Times New Roman" w:cs="Times New Roman"/>
          <w:u w:val="single"/>
        </w:rPr>
      </w:pPr>
      <w:r>
        <w:rPr>
          <w:rFonts w:ascii="Times New Roman" w:hAnsi="Times New Roman" w:cs="Times New Roman"/>
          <w:u w:val="single"/>
        </w:rPr>
        <w:t>NEXT STEPS</w:t>
      </w:r>
      <w:r w:rsidR="00147383">
        <w:rPr>
          <w:rFonts w:ascii="Times New Roman" w:hAnsi="Times New Roman" w:cs="Times New Roman"/>
          <w:u w:val="single"/>
        </w:rPr>
        <w:t xml:space="preserve"> AND ADJOURNMENT</w:t>
      </w:r>
      <w:r>
        <w:rPr>
          <w:rFonts w:ascii="Times New Roman" w:hAnsi="Times New Roman" w:cs="Times New Roman"/>
          <w:u w:val="single"/>
        </w:rPr>
        <w:t xml:space="preserve"> </w:t>
      </w:r>
    </w:p>
    <w:p w14:paraId="7C1CA0C0" w14:textId="1D469BA6" w:rsidR="0018433E" w:rsidRDefault="00CE360C" w:rsidP="00205038">
      <w:pPr>
        <w:spacing w:line="480" w:lineRule="auto"/>
        <w:rPr>
          <w:rFonts w:ascii="Times New Roman" w:hAnsi="Times New Roman" w:cs="Times New Roman"/>
        </w:rPr>
      </w:pPr>
      <w:r>
        <w:rPr>
          <w:rFonts w:ascii="Times New Roman" w:hAnsi="Times New Roman" w:cs="Times New Roman"/>
        </w:rPr>
        <w:t xml:space="preserve">Dr. Kim Hunter </w:t>
      </w:r>
      <w:r w:rsidR="00A562D4">
        <w:rPr>
          <w:rFonts w:ascii="Times New Roman" w:hAnsi="Times New Roman" w:cs="Times New Roman"/>
        </w:rPr>
        <w:t>Reed mentioned</w:t>
      </w:r>
      <w:r w:rsidR="00147383">
        <w:rPr>
          <w:rFonts w:ascii="Times New Roman" w:hAnsi="Times New Roman" w:cs="Times New Roman"/>
        </w:rPr>
        <w:t xml:space="preserve"> that ESG and </w:t>
      </w:r>
      <w:r w:rsidR="001B7153">
        <w:rPr>
          <w:rFonts w:ascii="Times New Roman" w:hAnsi="Times New Roman" w:cs="Times New Roman"/>
        </w:rPr>
        <w:t>Regents</w:t>
      </w:r>
      <w:r w:rsidR="00147383">
        <w:rPr>
          <w:rFonts w:ascii="Times New Roman" w:hAnsi="Times New Roman" w:cs="Times New Roman"/>
        </w:rPr>
        <w:t xml:space="preserve"> will work on a survey to gather information of dual enrollment best practices. She asked the task force to please </w:t>
      </w:r>
      <w:r w:rsidR="00FA4127">
        <w:rPr>
          <w:rFonts w:ascii="Times New Roman" w:hAnsi="Times New Roman" w:cs="Times New Roman"/>
        </w:rPr>
        <w:t xml:space="preserve">supply </w:t>
      </w:r>
      <w:r w:rsidR="001B7153">
        <w:rPr>
          <w:rFonts w:ascii="Times New Roman" w:hAnsi="Times New Roman" w:cs="Times New Roman"/>
        </w:rPr>
        <w:t xml:space="preserve">suggested </w:t>
      </w:r>
      <w:r w:rsidR="00147383">
        <w:rPr>
          <w:rFonts w:ascii="Times New Roman" w:hAnsi="Times New Roman" w:cs="Times New Roman"/>
        </w:rPr>
        <w:t>names</w:t>
      </w:r>
      <w:r w:rsidR="004C204B">
        <w:rPr>
          <w:rFonts w:ascii="Times New Roman" w:hAnsi="Times New Roman" w:cs="Times New Roman"/>
        </w:rPr>
        <w:t xml:space="preserve"> of people to interview. </w:t>
      </w:r>
      <w:r w:rsidR="001B7153">
        <w:rPr>
          <w:rFonts w:ascii="Times New Roman" w:hAnsi="Times New Roman" w:cs="Times New Roman"/>
        </w:rPr>
        <w:t xml:space="preserve"> </w:t>
      </w:r>
      <w:r w:rsidR="004C204B">
        <w:rPr>
          <w:rFonts w:ascii="Times New Roman" w:hAnsi="Times New Roman" w:cs="Times New Roman"/>
        </w:rPr>
        <w:t>Dr. Reed also mentioned that Denise Latour will</w:t>
      </w:r>
      <w:r w:rsidR="00FA4127">
        <w:rPr>
          <w:rFonts w:ascii="Times New Roman" w:hAnsi="Times New Roman" w:cs="Times New Roman"/>
        </w:rPr>
        <w:t xml:space="preserve"> be</w:t>
      </w:r>
      <w:r w:rsidR="004C204B">
        <w:rPr>
          <w:rFonts w:ascii="Times New Roman" w:hAnsi="Times New Roman" w:cs="Times New Roman"/>
        </w:rPr>
        <w:t xml:space="preserve"> creating and administering a survey to high school counselors to gather their </w:t>
      </w:r>
      <w:r w:rsidR="00A562D4">
        <w:rPr>
          <w:rFonts w:ascii="Times New Roman" w:hAnsi="Times New Roman" w:cs="Times New Roman"/>
        </w:rPr>
        <w:t>perspective</w:t>
      </w:r>
      <w:r w:rsidR="002E14A8">
        <w:rPr>
          <w:rFonts w:ascii="Times New Roman" w:hAnsi="Times New Roman" w:cs="Times New Roman"/>
        </w:rPr>
        <w:t>s</w:t>
      </w:r>
      <w:r w:rsidR="004C204B">
        <w:rPr>
          <w:rFonts w:ascii="Times New Roman" w:hAnsi="Times New Roman" w:cs="Times New Roman"/>
        </w:rPr>
        <w:t xml:space="preserve"> as well. She stated that next month’s meeting will be the “money meeting” to discuss uniform pricing of dual enrollment. Dr. Reed said that meeting dates will be sent out to the task force and that </w:t>
      </w:r>
      <w:r w:rsidR="00A562D4">
        <w:rPr>
          <w:rFonts w:ascii="Times New Roman" w:hAnsi="Times New Roman" w:cs="Times New Roman"/>
        </w:rPr>
        <w:t>they</w:t>
      </w:r>
      <w:r w:rsidR="004C204B">
        <w:rPr>
          <w:rFonts w:ascii="Times New Roman" w:hAnsi="Times New Roman" w:cs="Times New Roman"/>
        </w:rPr>
        <w:t xml:space="preserve"> would like to propose adding a December meeting and anticipat</w:t>
      </w:r>
      <w:r w:rsidR="001B7153">
        <w:rPr>
          <w:rFonts w:ascii="Times New Roman" w:hAnsi="Times New Roman" w:cs="Times New Roman"/>
        </w:rPr>
        <w:t>e</w:t>
      </w:r>
      <w:r w:rsidR="004C204B">
        <w:rPr>
          <w:rFonts w:ascii="Times New Roman" w:hAnsi="Times New Roman" w:cs="Times New Roman"/>
        </w:rPr>
        <w:t xml:space="preserve"> having their report completed by January.   </w:t>
      </w:r>
    </w:p>
    <w:p w14:paraId="599A1CB4" w14:textId="77777777" w:rsidR="00827A54" w:rsidRDefault="00827A54" w:rsidP="00801090">
      <w:pPr>
        <w:rPr>
          <w:rFonts w:ascii="Times New Roman" w:hAnsi="Times New Roman" w:cs="Times New Roman"/>
          <w:u w:val="single"/>
        </w:rPr>
      </w:pPr>
    </w:p>
    <w:p w14:paraId="308F8BC0" w14:textId="2B3CE140" w:rsidR="00E77426" w:rsidRDefault="00E77426" w:rsidP="00801090">
      <w:pPr>
        <w:rPr>
          <w:rFonts w:ascii="Times New Roman" w:hAnsi="Times New Roman" w:cs="Times New Roman"/>
          <w:u w:val="single"/>
        </w:rPr>
      </w:pPr>
      <w:r>
        <w:rPr>
          <w:rFonts w:ascii="Times New Roman" w:hAnsi="Times New Roman" w:cs="Times New Roman"/>
          <w:u w:val="single"/>
        </w:rPr>
        <w:t xml:space="preserve">PUBLIC COMMENTS </w:t>
      </w:r>
    </w:p>
    <w:p w14:paraId="0E352E62" w14:textId="1465A160" w:rsidR="00E77426" w:rsidRDefault="00E77426" w:rsidP="00801090">
      <w:pPr>
        <w:rPr>
          <w:rFonts w:ascii="Times New Roman" w:hAnsi="Times New Roman" w:cs="Times New Roman"/>
        </w:rPr>
      </w:pPr>
      <w:r>
        <w:rPr>
          <w:rFonts w:ascii="Times New Roman" w:hAnsi="Times New Roman" w:cs="Times New Roman"/>
        </w:rPr>
        <w:t xml:space="preserve">No public comments were noted. </w:t>
      </w:r>
    </w:p>
    <w:p w14:paraId="30EFABC0" w14:textId="77777777" w:rsidR="001013F4" w:rsidRDefault="001013F4" w:rsidP="00801090">
      <w:pPr>
        <w:rPr>
          <w:rFonts w:ascii="Times New Roman" w:hAnsi="Times New Roman" w:cs="Times New Roman"/>
          <w:u w:val="single"/>
        </w:rPr>
      </w:pPr>
    </w:p>
    <w:p w14:paraId="19EC8B69" w14:textId="03D5822D" w:rsidR="00E77426" w:rsidRDefault="0045333F" w:rsidP="00801090">
      <w:pPr>
        <w:rPr>
          <w:rFonts w:ascii="Times New Roman" w:hAnsi="Times New Roman" w:cs="Times New Roman"/>
          <w:u w:val="single"/>
        </w:rPr>
      </w:pPr>
      <w:r>
        <w:rPr>
          <w:rFonts w:ascii="Times New Roman" w:hAnsi="Times New Roman" w:cs="Times New Roman"/>
          <w:u w:val="single"/>
        </w:rPr>
        <w:t xml:space="preserve">CALL FOR ADJOURNMENT </w:t>
      </w:r>
    </w:p>
    <w:p w14:paraId="7972982B" w14:textId="77777777" w:rsidR="00805867" w:rsidRDefault="00205038" w:rsidP="001A558A">
      <w:pPr>
        <w:jc w:val="center"/>
        <w:rPr>
          <w:rFonts w:ascii="Times New Roman" w:hAnsi="Times New Roman" w:cs="Times New Roman"/>
        </w:rPr>
      </w:pPr>
      <w:r>
        <w:rPr>
          <w:rFonts w:ascii="Times New Roman" w:hAnsi="Times New Roman" w:cs="Times New Roman"/>
        </w:rPr>
        <w:lastRenderedPageBreak/>
        <w:t>Dr. Kim Hunter Reed</w:t>
      </w:r>
      <w:r w:rsidR="002D6591">
        <w:rPr>
          <w:rFonts w:ascii="Times New Roman" w:hAnsi="Times New Roman" w:cs="Times New Roman"/>
        </w:rPr>
        <w:t xml:space="preserve"> asked for a motion for adjournment. </w:t>
      </w:r>
      <w:r w:rsidR="00DB2446">
        <w:rPr>
          <w:rFonts w:ascii="Times New Roman" w:hAnsi="Times New Roman" w:cs="Times New Roman"/>
        </w:rPr>
        <w:t xml:space="preserve">On the motion </w:t>
      </w:r>
      <w:r w:rsidR="00A562D4">
        <w:rPr>
          <w:rFonts w:ascii="Times New Roman" w:hAnsi="Times New Roman" w:cs="Times New Roman"/>
        </w:rPr>
        <w:t>of Mr.</w:t>
      </w:r>
      <w:r w:rsidR="004C204B">
        <w:rPr>
          <w:rFonts w:ascii="Times New Roman" w:hAnsi="Times New Roman" w:cs="Times New Roman"/>
        </w:rPr>
        <w:t xml:space="preserve"> Mike Faulk</w:t>
      </w:r>
      <w:r w:rsidR="00DB2446">
        <w:rPr>
          <w:rFonts w:ascii="Times New Roman" w:hAnsi="Times New Roman" w:cs="Times New Roman"/>
        </w:rPr>
        <w:t xml:space="preserve">, </w:t>
      </w:r>
      <w:r w:rsidR="00482872">
        <w:rPr>
          <w:rFonts w:ascii="Times New Roman" w:hAnsi="Times New Roman" w:cs="Times New Roman"/>
        </w:rPr>
        <w:t>seconded</w:t>
      </w:r>
    </w:p>
    <w:p w14:paraId="45DF4483" w14:textId="3AE1DAF4" w:rsidR="00266150" w:rsidRDefault="00805867" w:rsidP="00805867">
      <w:r>
        <w:rPr>
          <w:rFonts w:ascii="Times New Roman" w:hAnsi="Times New Roman" w:cs="Times New Roman"/>
        </w:rPr>
        <w:t xml:space="preserve">  </w:t>
      </w:r>
      <w:r w:rsidR="00482872">
        <w:rPr>
          <w:rFonts w:ascii="Times New Roman" w:hAnsi="Times New Roman" w:cs="Times New Roman"/>
        </w:rPr>
        <w:t>by M</w:t>
      </w:r>
      <w:r w:rsidR="00716B99">
        <w:rPr>
          <w:rFonts w:ascii="Times New Roman" w:hAnsi="Times New Roman" w:cs="Times New Roman"/>
        </w:rPr>
        <w:t>r</w:t>
      </w:r>
      <w:r w:rsidR="00482872">
        <w:rPr>
          <w:rFonts w:ascii="Times New Roman" w:hAnsi="Times New Roman" w:cs="Times New Roman"/>
        </w:rPr>
        <w:t>s. Denise Latour</w:t>
      </w:r>
      <w:r w:rsidR="00E276D2">
        <w:rPr>
          <w:rFonts w:ascii="Times New Roman" w:hAnsi="Times New Roman" w:cs="Times New Roman"/>
        </w:rPr>
        <w:t xml:space="preserve">, the meeting </w:t>
      </w:r>
      <w:r w:rsidR="00205038">
        <w:rPr>
          <w:rFonts w:ascii="Times New Roman" w:hAnsi="Times New Roman" w:cs="Times New Roman"/>
        </w:rPr>
        <w:t>adjourned</w:t>
      </w:r>
      <w:r w:rsidR="00E276D2">
        <w:rPr>
          <w:rFonts w:ascii="Times New Roman" w:hAnsi="Times New Roman" w:cs="Times New Roman"/>
        </w:rPr>
        <w:t xml:space="preserve"> at </w:t>
      </w:r>
      <w:r w:rsidR="004C204B">
        <w:rPr>
          <w:rFonts w:ascii="Times New Roman" w:hAnsi="Times New Roman" w:cs="Times New Roman"/>
        </w:rPr>
        <w:t>3:09</w:t>
      </w:r>
      <w:r w:rsidR="00205038">
        <w:rPr>
          <w:rFonts w:ascii="Times New Roman" w:hAnsi="Times New Roman" w:cs="Times New Roman"/>
        </w:rPr>
        <w:t xml:space="preserve"> p.m.</w:t>
      </w:r>
    </w:p>
    <w:p w14:paraId="34F1890A" w14:textId="31231D59" w:rsidR="00266150" w:rsidRDefault="00266150" w:rsidP="001A558A">
      <w:pPr>
        <w:jc w:val="center"/>
      </w:pPr>
    </w:p>
    <w:p w14:paraId="543E18C3" w14:textId="60654B12" w:rsidR="00B61465" w:rsidRDefault="00C81892" w:rsidP="00C81892">
      <w:pPr>
        <w:rPr>
          <w:rFonts w:ascii="Times New Roman" w:hAnsi="Times New Roman" w:cs="Times New Roman"/>
          <w:sz w:val="24"/>
          <w:szCs w:val="24"/>
          <w:u w:val="single"/>
        </w:rPr>
      </w:pPr>
      <w:r>
        <w:rPr>
          <w:rFonts w:ascii="Times New Roman" w:hAnsi="Times New Roman" w:cs="Times New Roman"/>
          <w:sz w:val="24"/>
          <w:szCs w:val="24"/>
          <w:u w:val="single"/>
        </w:rPr>
        <w:t xml:space="preserve">ATTENDEES &amp; GUESTS </w:t>
      </w:r>
    </w:p>
    <w:tbl>
      <w:tblPr>
        <w:tblStyle w:val="TableGrid"/>
        <w:tblW w:w="9498" w:type="dxa"/>
        <w:tblLook w:val="04A0" w:firstRow="1" w:lastRow="0" w:firstColumn="1" w:lastColumn="0" w:noHBand="0" w:noVBand="1"/>
      </w:tblPr>
      <w:tblGrid>
        <w:gridCol w:w="3145"/>
        <w:gridCol w:w="6353"/>
      </w:tblGrid>
      <w:tr w:rsidR="009769F3" w14:paraId="6E8F9E8D" w14:textId="77777777" w:rsidTr="001013F4">
        <w:trPr>
          <w:trHeight w:val="490"/>
        </w:trPr>
        <w:tc>
          <w:tcPr>
            <w:tcW w:w="3145" w:type="dxa"/>
            <w:shd w:val="clear" w:color="auto" w:fill="D9D9D9" w:themeFill="background1" w:themeFillShade="D9"/>
          </w:tcPr>
          <w:p w14:paraId="365CD209" w14:textId="26CB157D" w:rsidR="009769F3" w:rsidRPr="009769F3" w:rsidRDefault="009769F3" w:rsidP="00C81892">
            <w:pPr>
              <w:rPr>
                <w:rFonts w:ascii="Times New Roman" w:hAnsi="Times New Roman" w:cs="Times New Roman"/>
                <w:b/>
                <w:bCs/>
                <w:sz w:val="24"/>
                <w:szCs w:val="24"/>
              </w:rPr>
            </w:pPr>
            <w:r>
              <w:rPr>
                <w:rFonts w:ascii="Times New Roman" w:hAnsi="Times New Roman" w:cs="Times New Roman"/>
                <w:b/>
                <w:bCs/>
                <w:sz w:val="24"/>
                <w:szCs w:val="24"/>
              </w:rPr>
              <w:t>Name</w:t>
            </w:r>
          </w:p>
        </w:tc>
        <w:tc>
          <w:tcPr>
            <w:tcW w:w="6353" w:type="dxa"/>
            <w:shd w:val="clear" w:color="auto" w:fill="D9D9D9" w:themeFill="background1" w:themeFillShade="D9"/>
          </w:tcPr>
          <w:p w14:paraId="21F27C19" w14:textId="66241FEA" w:rsidR="009769F3" w:rsidRPr="009769F3" w:rsidRDefault="009769F3" w:rsidP="00C81892">
            <w:pPr>
              <w:rPr>
                <w:rFonts w:ascii="Times New Roman" w:hAnsi="Times New Roman" w:cs="Times New Roman"/>
                <w:b/>
                <w:bCs/>
                <w:sz w:val="24"/>
                <w:szCs w:val="24"/>
              </w:rPr>
            </w:pPr>
            <w:r w:rsidRPr="009769F3">
              <w:rPr>
                <w:rFonts w:ascii="Times New Roman" w:hAnsi="Times New Roman" w:cs="Times New Roman"/>
                <w:b/>
                <w:bCs/>
                <w:sz w:val="24"/>
                <w:szCs w:val="24"/>
              </w:rPr>
              <w:t xml:space="preserve">Affiliation </w:t>
            </w:r>
          </w:p>
        </w:tc>
      </w:tr>
      <w:tr w:rsidR="009769F3" w14:paraId="1E0412D9" w14:textId="77777777" w:rsidTr="001013F4">
        <w:trPr>
          <w:trHeight w:val="490"/>
        </w:trPr>
        <w:tc>
          <w:tcPr>
            <w:tcW w:w="3145" w:type="dxa"/>
          </w:tcPr>
          <w:p w14:paraId="16C26E67" w14:textId="761AB245" w:rsidR="009769F3" w:rsidRPr="009769F3" w:rsidRDefault="009769F3" w:rsidP="00C81892">
            <w:pPr>
              <w:rPr>
                <w:rFonts w:ascii="Times New Roman" w:hAnsi="Times New Roman" w:cs="Times New Roman"/>
                <w:sz w:val="24"/>
                <w:szCs w:val="24"/>
              </w:rPr>
            </w:pPr>
            <w:r>
              <w:rPr>
                <w:rFonts w:ascii="Times New Roman" w:hAnsi="Times New Roman" w:cs="Times New Roman"/>
                <w:sz w:val="24"/>
                <w:szCs w:val="24"/>
              </w:rPr>
              <w:t>Adam Lowe</w:t>
            </w:r>
          </w:p>
        </w:tc>
        <w:tc>
          <w:tcPr>
            <w:tcW w:w="6353" w:type="dxa"/>
          </w:tcPr>
          <w:p w14:paraId="3C121D8A" w14:textId="5571084C" w:rsidR="009769F3" w:rsidRPr="009769F3" w:rsidRDefault="009769F3" w:rsidP="00C81892">
            <w:pPr>
              <w:rPr>
                <w:rFonts w:ascii="Times New Roman" w:hAnsi="Times New Roman" w:cs="Times New Roman"/>
                <w:sz w:val="24"/>
                <w:szCs w:val="24"/>
              </w:rPr>
            </w:pPr>
            <w:r w:rsidRPr="009769F3">
              <w:rPr>
                <w:rFonts w:ascii="Times New Roman" w:hAnsi="Times New Roman" w:cs="Times New Roman"/>
                <w:sz w:val="24"/>
                <w:szCs w:val="24"/>
              </w:rPr>
              <w:t xml:space="preserve">Education Strategy Group </w:t>
            </w:r>
          </w:p>
        </w:tc>
      </w:tr>
      <w:tr w:rsidR="00715CE1" w14:paraId="01FDB773" w14:textId="77777777" w:rsidTr="001013F4">
        <w:trPr>
          <w:trHeight w:val="490"/>
        </w:trPr>
        <w:tc>
          <w:tcPr>
            <w:tcW w:w="3145" w:type="dxa"/>
          </w:tcPr>
          <w:p w14:paraId="1FCDF01B" w14:textId="3C8A3783" w:rsidR="00715CE1" w:rsidRDefault="00A3338D" w:rsidP="00C81892">
            <w:pPr>
              <w:rPr>
                <w:rFonts w:ascii="Times New Roman" w:hAnsi="Times New Roman" w:cs="Times New Roman"/>
                <w:sz w:val="24"/>
                <w:szCs w:val="24"/>
              </w:rPr>
            </w:pPr>
            <w:r>
              <w:rPr>
                <w:rFonts w:ascii="Times New Roman" w:hAnsi="Times New Roman" w:cs="Times New Roman"/>
                <w:sz w:val="24"/>
                <w:szCs w:val="24"/>
              </w:rPr>
              <w:t>Sandra V. Cormier</w:t>
            </w:r>
          </w:p>
        </w:tc>
        <w:tc>
          <w:tcPr>
            <w:tcW w:w="6353" w:type="dxa"/>
          </w:tcPr>
          <w:p w14:paraId="3A810085" w14:textId="463D1F66" w:rsidR="00715CE1" w:rsidRPr="009769F3" w:rsidRDefault="00A3338D" w:rsidP="00C81892">
            <w:pPr>
              <w:rPr>
                <w:rFonts w:ascii="Times New Roman" w:hAnsi="Times New Roman" w:cs="Times New Roman"/>
                <w:sz w:val="24"/>
                <w:szCs w:val="24"/>
              </w:rPr>
            </w:pPr>
            <w:r>
              <w:rPr>
                <w:rFonts w:ascii="Times New Roman" w:hAnsi="Times New Roman" w:cs="Times New Roman"/>
                <w:sz w:val="24"/>
                <w:szCs w:val="24"/>
              </w:rPr>
              <w:t>LSUE</w:t>
            </w:r>
          </w:p>
        </w:tc>
      </w:tr>
      <w:tr w:rsidR="009769F3" w14:paraId="1532ED89" w14:textId="77777777" w:rsidTr="001013F4">
        <w:trPr>
          <w:trHeight w:val="490"/>
        </w:trPr>
        <w:tc>
          <w:tcPr>
            <w:tcW w:w="3145" w:type="dxa"/>
          </w:tcPr>
          <w:p w14:paraId="1D53CEE6" w14:textId="1514B047" w:rsidR="009769F3" w:rsidRPr="009769F3" w:rsidRDefault="00A3338D" w:rsidP="00C81892">
            <w:pPr>
              <w:rPr>
                <w:rFonts w:ascii="Times New Roman" w:hAnsi="Times New Roman" w:cs="Times New Roman"/>
                <w:sz w:val="24"/>
                <w:szCs w:val="24"/>
              </w:rPr>
            </w:pPr>
            <w:r>
              <w:rPr>
                <w:rFonts w:ascii="Times New Roman" w:hAnsi="Times New Roman" w:cs="Times New Roman"/>
                <w:sz w:val="24"/>
                <w:szCs w:val="24"/>
              </w:rPr>
              <w:t>Jim Henderson</w:t>
            </w:r>
          </w:p>
        </w:tc>
        <w:tc>
          <w:tcPr>
            <w:tcW w:w="6353" w:type="dxa"/>
          </w:tcPr>
          <w:p w14:paraId="33350CA5" w14:textId="743C7802" w:rsidR="009769F3" w:rsidRPr="009769F3" w:rsidRDefault="00A3338D" w:rsidP="00C81892">
            <w:pPr>
              <w:rPr>
                <w:rFonts w:ascii="Times New Roman" w:hAnsi="Times New Roman" w:cs="Times New Roman"/>
                <w:sz w:val="24"/>
                <w:szCs w:val="24"/>
              </w:rPr>
            </w:pPr>
            <w:r>
              <w:rPr>
                <w:rFonts w:ascii="Times New Roman" w:hAnsi="Times New Roman" w:cs="Times New Roman"/>
                <w:sz w:val="24"/>
                <w:szCs w:val="24"/>
              </w:rPr>
              <w:t>UL System</w:t>
            </w:r>
          </w:p>
        </w:tc>
      </w:tr>
      <w:tr w:rsidR="00A3338D" w14:paraId="2A66C46D" w14:textId="77777777" w:rsidTr="001013F4">
        <w:trPr>
          <w:trHeight w:val="490"/>
        </w:trPr>
        <w:tc>
          <w:tcPr>
            <w:tcW w:w="3145" w:type="dxa"/>
          </w:tcPr>
          <w:p w14:paraId="5DCF6135" w14:textId="1A3BC0A7" w:rsidR="00A3338D" w:rsidRPr="009769F3" w:rsidRDefault="00A3338D" w:rsidP="00A3338D">
            <w:pPr>
              <w:rPr>
                <w:rFonts w:ascii="Times New Roman" w:hAnsi="Times New Roman" w:cs="Times New Roman"/>
                <w:sz w:val="24"/>
                <w:szCs w:val="24"/>
              </w:rPr>
            </w:pPr>
            <w:r>
              <w:rPr>
                <w:rFonts w:ascii="Times New Roman" w:hAnsi="Times New Roman" w:cs="Times New Roman"/>
                <w:sz w:val="24"/>
                <w:szCs w:val="24"/>
              </w:rPr>
              <w:t xml:space="preserve">Erin </w:t>
            </w:r>
            <w:proofErr w:type="spellStart"/>
            <w:r>
              <w:rPr>
                <w:rFonts w:ascii="Times New Roman" w:hAnsi="Times New Roman" w:cs="Times New Roman"/>
                <w:sz w:val="24"/>
                <w:szCs w:val="24"/>
              </w:rPr>
              <w:t>Bendily</w:t>
            </w:r>
            <w:proofErr w:type="spellEnd"/>
          </w:p>
        </w:tc>
        <w:tc>
          <w:tcPr>
            <w:tcW w:w="6353" w:type="dxa"/>
          </w:tcPr>
          <w:p w14:paraId="77D1102F" w14:textId="015A7E45" w:rsidR="00A3338D" w:rsidRPr="009769F3" w:rsidRDefault="00A3338D" w:rsidP="00A3338D">
            <w:pPr>
              <w:rPr>
                <w:rFonts w:ascii="Times New Roman" w:hAnsi="Times New Roman" w:cs="Times New Roman"/>
                <w:sz w:val="24"/>
                <w:szCs w:val="24"/>
              </w:rPr>
            </w:pPr>
            <w:r>
              <w:rPr>
                <w:rFonts w:ascii="Times New Roman" w:hAnsi="Times New Roman" w:cs="Times New Roman"/>
                <w:sz w:val="24"/>
                <w:szCs w:val="24"/>
              </w:rPr>
              <w:t>LDOE</w:t>
            </w:r>
          </w:p>
        </w:tc>
      </w:tr>
      <w:tr w:rsidR="00A3338D" w14:paraId="03A541EE" w14:textId="77777777" w:rsidTr="001013F4">
        <w:trPr>
          <w:trHeight w:val="490"/>
        </w:trPr>
        <w:tc>
          <w:tcPr>
            <w:tcW w:w="3145" w:type="dxa"/>
          </w:tcPr>
          <w:p w14:paraId="438A4C0F" w14:textId="7C41C05D" w:rsidR="00A3338D" w:rsidRPr="009769F3" w:rsidRDefault="00A3338D" w:rsidP="00A3338D">
            <w:pPr>
              <w:rPr>
                <w:rFonts w:ascii="Times New Roman" w:hAnsi="Times New Roman" w:cs="Times New Roman"/>
                <w:sz w:val="24"/>
                <w:szCs w:val="24"/>
              </w:rPr>
            </w:pPr>
            <w:r>
              <w:rPr>
                <w:rFonts w:ascii="Times New Roman" w:hAnsi="Times New Roman" w:cs="Times New Roman"/>
                <w:sz w:val="24"/>
                <w:szCs w:val="24"/>
              </w:rPr>
              <w:t>Daniel Roberts</w:t>
            </w:r>
          </w:p>
        </w:tc>
        <w:tc>
          <w:tcPr>
            <w:tcW w:w="6353" w:type="dxa"/>
          </w:tcPr>
          <w:p w14:paraId="2B94B9B6" w14:textId="6D834C4F" w:rsidR="00A3338D" w:rsidRPr="009769F3" w:rsidRDefault="00A3338D" w:rsidP="00A3338D">
            <w:pPr>
              <w:rPr>
                <w:rFonts w:ascii="Times New Roman" w:hAnsi="Times New Roman" w:cs="Times New Roman"/>
                <w:sz w:val="24"/>
                <w:szCs w:val="24"/>
              </w:rPr>
            </w:pPr>
            <w:r>
              <w:rPr>
                <w:rFonts w:ascii="Times New Roman" w:hAnsi="Times New Roman" w:cs="Times New Roman"/>
                <w:sz w:val="24"/>
                <w:szCs w:val="24"/>
              </w:rPr>
              <w:t>NTCC</w:t>
            </w:r>
          </w:p>
        </w:tc>
      </w:tr>
      <w:tr w:rsidR="00A3338D" w14:paraId="4EFEB8F5" w14:textId="77777777" w:rsidTr="001013F4">
        <w:trPr>
          <w:trHeight w:val="490"/>
        </w:trPr>
        <w:tc>
          <w:tcPr>
            <w:tcW w:w="3145" w:type="dxa"/>
          </w:tcPr>
          <w:p w14:paraId="75DEED86" w14:textId="19ADF12B" w:rsidR="00A3338D" w:rsidRPr="009769F3" w:rsidRDefault="00A3338D" w:rsidP="00A3338D">
            <w:pPr>
              <w:rPr>
                <w:rFonts w:ascii="Times New Roman" w:hAnsi="Times New Roman" w:cs="Times New Roman"/>
                <w:sz w:val="24"/>
                <w:szCs w:val="24"/>
              </w:rPr>
            </w:pPr>
            <w:r>
              <w:rPr>
                <w:rFonts w:ascii="Times New Roman" w:hAnsi="Times New Roman" w:cs="Times New Roman"/>
                <w:sz w:val="24"/>
                <w:szCs w:val="24"/>
              </w:rPr>
              <w:t>Jeffery Temple</w:t>
            </w:r>
          </w:p>
        </w:tc>
        <w:tc>
          <w:tcPr>
            <w:tcW w:w="6353" w:type="dxa"/>
          </w:tcPr>
          <w:p w14:paraId="044B1203" w14:textId="429DBEA5" w:rsidR="00A3338D" w:rsidRPr="009769F3" w:rsidRDefault="00A3338D" w:rsidP="00A3338D">
            <w:pPr>
              <w:rPr>
                <w:rFonts w:ascii="Times New Roman" w:hAnsi="Times New Roman" w:cs="Times New Roman"/>
                <w:sz w:val="24"/>
                <w:szCs w:val="24"/>
              </w:rPr>
            </w:pPr>
            <w:r>
              <w:rPr>
                <w:rFonts w:ascii="Times New Roman" w:hAnsi="Times New Roman" w:cs="Times New Roman"/>
                <w:sz w:val="24"/>
                <w:szCs w:val="24"/>
              </w:rPr>
              <w:t>SELU</w:t>
            </w:r>
          </w:p>
        </w:tc>
      </w:tr>
      <w:tr w:rsidR="00A3338D" w14:paraId="1FFE0D25" w14:textId="77777777" w:rsidTr="001013F4">
        <w:trPr>
          <w:trHeight w:val="490"/>
        </w:trPr>
        <w:tc>
          <w:tcPr>
            <w:tcW w:w="3145" w:type="dxa"/>
          </w:tcPr>
          <w:p w14:paraId="1D0A6DDE" w14:textId="058A88C7" w:rsidR="00A3338D" w:rsidRPr="009769F3" w:rsidRDefault="00380F0E" w:rsidP="00A3338D">
            <w:pPr>
              <w:rPr>
                <w:rFonts w:ascii="Times New Roman" w:hAnsi="Times New Roman" w:cs="Times New Roman"/>
                <w:sz w:val="24"/>
                <w:szCs w:val="24"/>
              </w:rPr>
            </w:pPr>
            <w:proofErr w:type="spellStart"/>
            <w:r>
              <w:rPr>
                <w:rFonts w:ascii="Times New Roman" w:hAnsi="Times New Roman" w:cs="Times New Roman"/>
                <w:sz w:val="24"/>
                <w:szCs w:val="24"/>
              </w:rPr>
              <w:t>Tremelle</w:t>
            </w:r>
            <w:proofErr w:type="spellEnd"/>
            <w:r>
              <w:rPr>
                <w:rFonts w:ascii="Times New Roman" w:hAnsi="Times New Roman" w:cs="Times New Roman"/>
                <w:sz w:val="24"/>
                <w:szCs w:val="24"/>
              </w:rPr>
              <w:t xml:space="preserve"> Howard</w:t>
            </w:r>
          </w:p>
        </w:tc>
        <w:tc>
          <w:tcPr>
            <w:tcW w:w="6353" w:type="dxa"/>
          </w:tcPr>
          <w:p w14:paraId="34258F7A" w14:textId="5D9392A2" w:rsidR="00A3338D" w:rsidRPr="009769F3" w:rsidRDefault="00380F0E" w:rsidP="00A3338D">
            <w:pPr>
              <w:rPr>
                <w:rFonts w:ascii="Times New Roman" w:hAnsi="Times New Roman" w:cs="Times New Roman"/>
                <w:sz w:val="24"/>
                <w:szCs w:val="24"/>
              </w:rPr>
            </w:pPr>
            <w:r>
              <w:rPr>
                <w:rFonts w:ascii="Times New Roman" w:hAnsi="Times New Roman" w:cs="Times New Roman"/>
                <w:sz w:val="24"/>
                <w:szCs w:val="24"/>
              </w:rPr>
              <w:t>Ed. Trust</w:t>
            </w:r>
          </w:p>
        </w:tc>
      </w:tr>
      <w:tr w:rsidR="00380F0E" w14:paraId="729127DA" w14:textId="77777777" w:rsidTr="001013F4">
        <w:trPr>
          <w:trHeight w:val="490"/>
        </w:trPr>
        <w:tc>
          <w:tcPr>
            <w:tcW w:w="3145" w:type="dxa"/>
          </w:tcPr>
          <w:p w14:paraId="704B0567" w14:textId="6A449938" w:rsidR="00380F0E" w:rsidRPr="009769F3" w:rsidRDefault="00380F0E" w:rsidP="00380F0E">
            <w:pPr>
              <w:rPr>
                <w:rFonts w:ascii="Times New Roman" w:hAnsi="Times New Roman" w:cs="Times New Roman"/>
                <w:sz w:val="24"/>
                <w:szCs w:val="24"/>
              </w:rPr>
            </w:pPr>
            <w:r>
              <w:rPr>
                <w:rFonts w:ascii="Times New Roman" w:hAnsi="Times New Roman" w:cs="Times New Roman"/>
                <w:sz w:val="24"/>
                <w:szCs w:val="24"/>
              </w:rPr>
              <w:t xml:space="preserve">Matt Lee </w:t>
            </w:r>
          </w:p>
        </w:tc>
        <w:tc>
          <w:tcPr>
            <w:tcW w:w="6353" w:type="dxa"/>
          </w:tcPr>
          <w:p w14:paraId="091B2CC5" w14:textId="64B6E889" w:rsidR="00380F0E" w:rsidRPr="009769F3" w:rsidRDefault="00380F0E" w:rsidP="00380F0E">
            <w:pPr>
              <w:rPr>
                <w:rFonts w:ascii="Times New Roman" w:hAnsi="Times New Roman" w:cs="Times New Roman"/>
                <w:sz w:val="24"/>
                <w:szCs w:val="24"/>
              </w:rPr>
            </w:pPr>
            <w:r>
              <w:rPr>
                <w:rFonts w:ascii="Times New Roman" w:hAnsi="Times New Roman" w:cs="Times New Roman"/>
                <w:sz w:val="24"/>
                <w:szCs w:val="24"/>
              </w:rPr>
              <w:t>LSU</w:t>
            </w:r>
          </w:p>
        </w:tc>
      </w:tr>
      <w:tr w:rsidR="00380F0E" w14:paraId="2E5753E0" w14:textId="77777777" w:rsidTr="001013F4">
        <w:trPr>
          <w:trHeight w:val="490"/>
        </w:trPr>
        <w:tc>
          <w:tcPr>
            <w:tcW w:w="3145" w:type="dxa"/>
          </w:tcPr>
          <w:p w14:paraId="2D442A60" w14:textId="5AD7A50C" w:rsidR="00380F0E" w:rsidRDefault="00380F0E" w:rsidP="00380F0E">
            <w:pPr>
              <w:rPr>
                <w:rFonts w:ascii="Times New Roman" w:hAnsi="Times New Roman" w:cs="Times New Roman"/>
                <w:sz w:val="24"/>
                <w:szCs w:val="24"/>
              </w:rPr>
            </w:pPr>
            <w:r>
              <w:rPr>
                <w:rFonts w:ascii="Times New Roman" w:hAnsi="Times New Roman" w:cs="Times New Roman"/>
                <w:sz w:val="24"/>
                <w:szCs w:val="24"/>
              </w:rPr>
              <w:t>Karen Denby</w:t>
            </w:r>
          </w:p>
        </w:tc>
        <w:tc>
          <w:tcPr>
            <w:tcW w:w="6353" w:type="dxa"/>
          </w:tcPr>
          <w:p w14:paraId="2B1A6311" w14:textId="39C14A53" w:rsidR="00380F0E" w:rsidRDefault="00380F0E" w:rsidP="00380F0E">
            <w:pPr>
              <w:rPr>
                <w:rFonts w:ascii="Times New Roman" w:hAnsi="Times New Roman" w:cs="Times New Roman"/>
                <w:sz w:val="24"/>
                <w:szCs w:val="24"/>
              </w:rPr>
            </w:pPr>
            <w:r>
              <w:rPr>
                <w:rFonts w:ascii="Times New Roman" w:hAnsi="Times New Roman" w:cs="Times New Roman"/>
                <w:sz w:val="24"/>
                <w:szCs w:val="24"/>
              </w:rPr>
              <w:t>BoR</w:t>
            </w:r>
          </w:p>
        </w:tc>
      </w:tr>
      <w:tr w:rsidR="00380F0E" w14:paraId="04A5B670" w14:textId="77777777" w:rsidTr="001013F4">
        <w:trPr>
          <w:trHeight w:val="490"/>
        </w:trPr>
        <w:tc>
          <w:tcPr>
            <w:tcW w:w="3145" w:type="dxa"/>
          </w:tcPr>
          <w:p w14:paraId="2C4E1025" w14:textId="19B7F8CE" w:rsidR="00380F0E" w:rsidRDefault="00380F0E" w:rsidP="00380F0E">
            <w:pPr>
              <w:rPr>
                <w:rFonts w:ascii="Times New Roman" w:hAnsi="Times New Roman" w:cs="Times New Roman"/>
                <w:sz w:val="24"/>
                <w:szCs w:val="24"/>
              </w:rPr>
            </w:pPr>
            <w:r>
              <w:rPr>
                <w:rFonts w:ascii="Times New Roman" w:hAnsi="Times New Roman" w:cs="Times New Roman"/>
                <w:sz w:val="24"/>
                <w:szCs w:val="24"/>
              </w:rPr>
              <w:t xml:space="preserve">Lupe </w:t>
            </w:r>
            <w:r w:rsidR="00A562D4">
              <w:rPr>
                <w:rFonts w:ascii="Times New Roman" w:hAnsi="Times New Roman" w:cs="Times New Roman"/>
                <w:sz w:val="24"/>
                <w:szCs w:val="24"/>
              </w:rPr>
              <w:t>Lamadrid</w:t>
            </w:r>
          </w:p>
        </w:tc>
        <w:tc>
          <w:tcPr>
            <w:tcW w:w="6353" w:type="dxa"/>
          </w:tcPr>
          <w:p w14:paraId="49CE2672" w14:textId="6C0BE5A3" w:rsidR="00380F0E" w:rsidRDefault="00380F0E" w:rsidP="00380F0E">
            <w:pPr>
              <w:rPr>
                <w:rFonts w:ascii="Times New Roman" w:hAnsi="Times New Roman" w:cs="Times New Roman"/>
                <w:sz w:val="24"/>
                <w:szCs w:val="24"/>
              </w:rPr>
            </w:pPr>
            <w:r>
              <w:rPr>
                <w:rFonts w:ascii="Times New Roman" w:hAnsi="Times New Roman" w:cs="Times New Roman"/>
                <w:sz w:val="24"/>
                <w:szCs w:val="24"/>
              </w:rPr>
              <w:t>BoR</w:t>
            </w:r>
          </w:p>
        </w:tc>
      </w:tr>
      <w:tr w:rsidR="00380F0E" w14:paraId="3F80DA15" w14:textId="77777777" w:rsidTr="001013F4">
        <w:trPr>
          <w:trHeight w:val="490"/>
        </w:trPr>
        <w:tc>
          <w:tcPr>
            <w:tcW w:w="3145" w:type="dxa"/>
          </w:tcPr>
          <w:p w14:paraId="1AF7E997" w14:textId="67480CB8" w:rsidR="00380F0E" w:rsidRDefault="00380F0E" w:rsidP="00380F0E">
            <w:pPr>
              <w:rPr>
                <w:rFonts w:ascii="Times New Roman" w:hAnsi="Times New Roman" w:cs="Times New Roman"/>
                <w:sz w:val="24"/>
                <w:szCs w:val="24"/>
              </w:rPr>
            </w:pPr>
          </w:p>
        </w:tc>
        <w:tc>
          <w:tcPr>
            <w:tcW w:w="6353" w:type="dxa"/>
          </w:tcPr>
          <w:p w14:paraId="33C8F58C" w14:textId="31781846" w:rsidR="00380F0E" w:rsidRDefault="00380F0E" w:rsidP="00380F0E">
            <w:pPr>
              <w:rPr>
                <w:rFonts w:ascii="Times New Roman" w:hAnsi="Times New Roman" w:cs="Times New Roman"/>
                <w:sz w:val="24"/>
                <w:szCs w:val="24"/>
              </w:rPr>
            </w:pPr>
          </w:p>
        </w:tc>
      </w:tr>
      <w:tr w:rsidR="00380F0E" w14:paraId="7BFD5694" w14:textId="77777777" w:rsidTr="001013F4">
        <w:trPr>
          <w:trHeight w:val="490"/>
        </w:trPr>
        <w:tc>
          <w:tcPr>
            <w:tcW w:w="3145" w:type="dxa"/>
          </w:tcPr>
          <w:p w14:paraId="2E1C2BB5" w14:textId="17B14792" w:rsidR="00380F0E" w:rsidRDefault="00380F0E" w:rsidP="00380F0E">
            <w:pPr>
              <w:rPr>
                <w:rFonts w:ascii="Times New Roman" w:hAnsi="Times New Roman" w:cs="Times New Roman"/>
                <w:sz w:val="24"/>
                <w:szCs w:val="24"/>
              </w:rPr>
            </w:pPr>
          </w:p>
        </w:tc>
        <w:tc>
          <w:tcPr>
            <w:tcW w:w="6353" w:type="dxa"/>
          </w:tcPr>
          <w:p w14:paraId="09C5954D" w14:textId="03F63739" w:rsidR="00380F0E" w:rsidRDefault="00380F0E" w:rsidP="00380F0E">
            <w:pPr>
              <w:rPr>
                <w:rFonts w:ascii="Times New Roman" w:hAnsi="Times New Roman" w:cs="Times New Roman"/>
                <w:sz w:val="24"/>
                <w:szCs w:val="24"/>
              </w:rPr>
            </w:pPr>
          </w:p>
        </w:tc>
      </w:tr>
    </w:tbl>
    <w:p w14:paraId="3C7470DB" w14:textId="77777777" w:rsidR="009769F3" w:rsidRPr="009769F3" w:rsidRDefault="009769F3" w:rsidP="00C81892">
      <w:pPr>
        <w:rPr>
          <w:rFonts w:ascii="Times New Roman" w:hAnsi="Times New Roman" w:cs="Times New Roman"/>
          <w:sz w:val="24"/>
          <w:szCs w:val="24"/>
          <w:u w:val="single"/>
        </w:rPr>
      </w:pPr>
    </w:p>
    <w:sectPr w:rsidR="009769F3" w:rsidRPr="009769F3" w:rsidSect="001E2B28">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F24C2" w14:textId="77777777" w:rsidR="00F04D47" w:rsidRDefault="00F04D47" w:rsidP="00A52908">
      <w:pPr>
        <w:spacing w:after="0" w:line="240" w:lineRule="auto"/>
      </w:pPr>
      <w:r>
        <w:separator/>
      </w:r>
    </w:p>
  </w:endnote>
  <w:endnote w:type="continuationSeparator" w:id="0">
    <w:p w14:paraId="013BF623" w14:textId="77777777" w:rsidR="00F04D47" w:rsidRDefault="00F04D47" w:rsidP="00A5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302818"/>
      <w:docPartObj>
        <w:docPartGallery w:val="Page Numbers (Bottom of Page)"/>
        <w:docPartUnique/>
      </w:docPartObj>
    </w:sdtPr>
    <w:sdtEndPr>
      <w:rPr>
        <w:rFonts w:ascii="Times New Roman" w:hAnsi="Times New Roman" w:cs="Times New Roman"/>
        <w:noProof/>
      </w:rPr>
    </w:sdtEndPr>
    <w:sdtContent>
      <w:p w14:paraId="540D9525" w14:textId="372E38B2" w:rsidR="00A52908" w:rsidRPr="001013F4" w:rsidRDefault="001013F4">
        <w:pPr>
          <w:pStyle w:val="Footer"/>
          <w:jc w:val="right"/>
          <w:rPr>
            <w:rFonts w:ascii="Times New Roman" w:hAnsi="Times New Roman" w:cs="Times New Roman"/>
          </w:rPr>
        </w:pPr>
        <w:r w:rsidRPr="001013F4">
          <w:rPr>
            <w:rFonts w:ascii="Times New Roman" w:hAnsi="Times New Roman" w:cs="Times New Roman"/>
          </w:rPr>
          <w:t xml:space="preserve">Page </w:t>
        </w:r>
        <w:r w:rsidRPr="001013F4">
          <w:rPr>
            <w:rFonts w:ascii="Times New Roman" w:hAnsi="Times New Roman" w:cs="Times New Roman"/>
            <w:b/>
            <w:bCs/>
          </w:rPr>
          <w:fldChar w:fldCharType="begin"/>
        </w:r>
        <w:r w:rsidRPr="001013F4">
          <w:rPr>
            <w:rFonts w:ascii="Times New Roman" w:hAnsi="Times New Roman" w:cs="Times New Roman"/>
            <w:b/>
            <w:bCs/>
          </w:rPr>
          <w:instrText xml:space="preserve"> PAGE  \* Arabic  \* MERGEFORMAT </w:instrText>
        </w:r>
        <w:r w:rsidRPr="001013F4">
          <w:rPr>
            <w:rFonts w:ascii="Times New Roman" w:hAnsi="Times New Roman" w:cs="Times New Roman"/>
            <w:b/>
            <w:bCs/>
          </w:rPr>
          <w:fldChar w:fldCharType="separate"/>
        </w:r>
        <w:r w:rsidRPr="001013F4">
          <w:rPr>
            <w:rFonts w:ascii="Times New Roman" w:hAnsi="Times New Roman" w:cs="Times New Roman"/>
            <w:b/>
            <w:bCs/>
            <w:noProof/>
          </w:rPr>
          <w:t>1</w:t>
        </w:r>
        <w:r w:rsidRPr="001013F4">
          <w:rPr>
            <w:rFonts w:ascii="Times New Roman" w:hAnsi="Times New Roman" w:cs="Times New Roman"/>
            <w:b/>
            <w:bCs/>
          </w:rPr>
          <w:fldChar w:fldCharType="end"/>
        </w:r>
        <w:r w:rsidRPr="001013F4">
          <w:rPr>
            <w:rFonts w:ascii="Times New Roman" w:hAnsi="Times New Roman" w:cs="Times New Roman"/>
          </w:rPr>
          <w:t xml:space="preserve"> of </w:t>
        </w:r>
        <w:r w:rsidRPr="001013F4">
          <w:rPr>
            <w:rFonts w:ascii="Times New Roman" w:hAnsi="Times New Roman" w:cs="Times New Roman"/>
            <w:b/>
            <w:bCs/>
          </w:rPr>
          <w:fldChar w:fldCharType="begin"/>
        </w:r>
        <w:r w:rsidRPr="001013F4">
          <w:rPr>
            <w:rFonts w:ascii="Times New Roman" w:hAnsi="Times New Roman" w:cs="Times New Roman"/>
            <w:b/>
            <w:bCs/>
          </w:rPr>
          <w:instrText xml:space="preserve"> NUMPAGES  \* Arabic  \* MERGEFORMAT </w:instrText>
        </w:r>
        <w:r w:rsidRPr="001013F4">
          <w:rPr>
            <w:rFonts w:ascii="Times New Roman" w:hAnsi="Times New Roman" w:cs="Times New Roman"/>
            <w:b/>
            <w:bCs/>
          </w:rPr>
          <w:fldChar w:fldCharType="separate"/>
        </w:r>
        <w:r w:rsidRPr="001013F4">
          <w:rPr>
            <w:rFonts w:ascii="Times New Roman" w:hAnsi="Times New Roman" w:cs="Times New Roman"/>
            <w:b/>
            <w:bCs/>
            <w:noProof/>
          </w:rPr>
          <w:t>2</w:t>
        </w:r>
        <w:r w:rsidRPr="001013F4">
          <w:rPr>
            <w:rFonts w:ascii="Times New Roman" w:hAnsi="Times New Roman" w:cs="Times New Roman"/>
            <w:b/>
            <w:bCs/>
          </w:rPr>
          <w:fldChar w:fldCharType="end"/>
        </w:r>
      </w:p>
    </w:sdtContent>
  </w:sdt>
  <w:p w14:paraId="13CD9D14" w14:textId="77777777" w:rsidR="00A52908" w:rsidRDefault="00A5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DBC7" w14:textId="77777777" w:rsidR="00F04D47" w:rsidRDefault="00F04D47" w:rsidP="00A52908">
      <w:pPr>
        <w:spacing w:after="0" w:line="240" w:lineRule="auto"/>
      </w:pPr>
      <w:r>
        <w:separator/>
      </w:r>
    </w:p>
  </w:footnote>
  <w:footnote w:type="continuationSeparator" w:id="0">
    <w:p w14:paraId="7EF0CF3F" w14:textId="77777777" w:rsidR="00F04D47" w:rsidRDefault="00F04D47" w:rsidP="00A52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3CEF" w14:textId="77777777" w:rsidR="001013F4" w:rsidRPr="001A558A" w:rsidRDefault="001013F4" w:rsidP="001013F4">
    <w:pPr>
      <w:spacing w:after="0" w:line="240" w:lineRule="auto"/>
      <w:jc w:val="center"/>
      <w:rPr>
        <w:rFonts w:ascii="Times New Roman" w:hAnsi="Times New Roman" w:cs="Times New Roman"/>
        <w:b/>
        <w:bCs/>
        <w:sz w:val="24"/>
        <w:szCs w:val="24"/>
      </w:rPr>
    </w:pPr>
    <w:r w:rsidRPr="001A558A">
      <w:rPr>
        <w:rFonts w:ascii="Times New Roman" w:hAnsi="Times New Roman" w:cs="Times New Roman"/>
        <w:b/>
        <w:bCs/>
        <w:sz w:val="24"/>
        <w:szCs w:val="24"/>
      </w:rPr>
      <w:t xml:space="preserve">DUAL ENROLLMENT FRAMEWORK TASK FORCE </w:t>
    </w:r>
  </w:p>
  <w:p w14:paraId="1E1F7850" w14:textId="0DC99D87" w:rsidR="001013F4" w:rsidRDefault="001013F4" w:rsidP="001013F4">
    <w:pPr>
      <w:spacing w:after="0" w:line="240" w:lineRule="auto"/>
      <w:jc w:val="center"/>
      <w:rPr>
        <w:rFonts w:ascii="Times New Roman" w:hAnsi="Times New Roman" w:cs="Times New Roman"/>
        <w:sz w:val="24"/>
        <w:szCs w:val="24"/>
      </w:rPr>
    </w:pPr>
    <w:r w:rsidRPr="001A558A">
      <w:rPr>
        <w:rFonts w:ascii="Times New Roman" w:hAnsi="Times New Roman" w:cs="Times New Roman"/>
        <w:sz w:val="24"/>
        <w:szCs w:val="24"/>
      </w:rPr>
      <w:t xml:space="preserve">Minutes </w:t>
    </w:r>
  </w:p>
  <w:p w14:paraId="0AAD0C21" w14:textId="77777777" w:rsidR="001013F4" w:rsidRPr="001A558A" w:rsidRDefault="001013F4" w:rsidP="001013F4">
    <w:pPr>
      <w:spacing w:after="0" w:line="240" w:lineRule="auto"/>
      <w:jc w:val="center"/>
      <w:rPr>
        <w:rFonts w:ascii="Times New Roman" w:hAnsi="Times New Roman" w:cs="Times New Roman"/>
        <w:sz w:val="24"/>
        <w:szCs w:val="24"/>
      </w:rPr>
    </w:pPr>
  </w:p>
  <w:p w14:paraId="7ECDAC0D" w14:textId="77777777" w:rsidR="001013F4" w:rsidRDefault="00101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zMbEwNjGxNDO2sLRU0lEKTi0uzszPAykwrQUAiYLbDywAAAA="/>
  </w:docVars>
  <w:rsids>
    <w:rsidRoot w:val="001A558A"/>
    <w:rsid w:val="00003C03"/>
    <w:rsid w:val="00005C5B"/>
    <w:rsid w:val="00013695"/>
    <w:rsid w:val="00024357"/>
    <w:rsid w:val="00030016"/>
    <w:rsid w:val="0003736D"/>
    <w:rsid w:val="00046046"/>
    <w:rsid w:val="00047C20"/>
    <w:rsid w:val="00066271"/>
    <w:rsid w:val="00067FEB"/>
    <w:rsid w:val="0007141F"/>
    <w:rsid w:val="00081C43"/>
    <w:rsid w:val="000846CF"/>
    <w:rsid w:val="00085761"/>
    <w:rsid w:val="0009161E"/>
    <w:rsid w:val="000926B5"/>
    <w:rsid w:val="0009440A"/>
    <w:rsid w:val="00096F75"/>
    <w:rsid w:val="000A2912"/>
    <w:rsid w:val="000A71F6"/>
    <w:rsid w:val="000B18C9"/>
    <w:rsid w:val="000B1C88"/>
    <w:rsid w:val="000B39A8"/>
    <w:rsid w:val="000C27A2"/>
    <w:rsid w:val="000C7A36"/>
    <w:rsid w:val="000D2036"/>
    <w:rsid w:val="000E2DB3"/>
    <w:rsid w:val="000E3021"/>
    <w:rsid w:val="000F6982"/>
    <w:rsid w:val="000F7C75"/>
    <w:rsid w:val="001013F4"/>
    <w:rsid w:val="001232DF"/>
    <w:rsid w:val="001239E4"/>
    <w:rsid w:val="00124462"/>
    <w:rsid w:val="00124502"/>
    <w:rsid w:val="00125A7C"/>
    <w:rsid w:val="00142B57"/>
    <w:rsid w:val="00147383"/>
    <w:rsid w:val="0016179E"/>
    <w:rsid w:val="00162BFE"/>
    <w:rsid w:val="00171A8A"/>
    <w:rsid w:val="00172F9A"/>
    <w:rsid w:val="00174CA4"/>
    <w:rsid w:val="00177C51"/>
    <w:rsid w:val="0018395C"/>
    <w:rsid w:val="0018433E"/>
    <w:rsid w:val="001A1BEA"/>
    <w:rsid w:val="001A558A"/>
    <w:rsid w:val="001B7153"/>
    <w:rsid w:val="001C1727"/>
    <w:rsid w:val="001C1FB0"/>
    <w:rsid w:val="001C60AC"/>
    <w:rsid w:val="001D4DC3"/>
    <w:rsid w:val="001E2B28"/>
    <w:rsid w:val="001E63FF"/>
    <w:rsid w:val="001E74A0"/>
    <w:rsid w:val="002006B4"/>
    <w:rsid w:val="002015FA"/>
    <w:rsid w:val="00205038"/>
    <w:rsid w:val="002078F6"/>
    <w:rsid w:val="0021216D"/>
    <w:rsid w:val="00217832"/>
    <w:rsid w:val="002302C5"/>
    <w:rsid w:val="002456F9"/>
    <w:rsid w:val="002618B0"/>
    <w:rsid w:val="00263A77"/>
    <w:rsid w:val="00266150"/>
    <w:rsid w:val="002714A1"/>
    <w:rsid w:val="00273FEE"/>
    <w:rsid w:val="00274A66"/>
    <w:rsid w:val="00286A03"/>
    <w:rsid w:val="00291F97"/>
    <w:rsid w:val="002A0C15"/>
    <w:rsid w:val="002A34BE"/>
    <w:rsid w:val="002A407E"/>
    <w:rsid w:val="002A52AA"/>
    <w:rsid w:val="002B5ADD"/>
    <w:rsid w:val="002C7711"/>
    <w:rsid w:val="002D6591"/>
    <w:rsid w:val="002E14A8"/>
    <w:rsid w:val="002E4A15"/>
    <w:rsid w:val="002F51AC"/>
    <w:rsid w:val="002F668B"/>
    <w:rsid w:val="003000B1"/>
    <w:rsid w:val="003051D8"/>
    <w:rsid w:val="00310641"/>
    <w:rsid w:val="00322D04"/>
    <w:rsid w:val="00331598"/>
    <w:rsid w:val="00335F2F"/>
    <w:rsid w:val="00341B50"/>
    <w:rsid w:val="00344F20"/>
    <w:rsid w:val="00344F2E"/>
    <w:rsid w:val="00344F42"/>
    <w:rsid w:val="003553E8"/>
    <w:rsid w:val="00370751"/>
    <w:rsid w:val="00380F0E"/>
    <w:rsid w:val="00396139"/>
    <w:rsid w:val="003A0CFB"/>
    <w:rsid w:val="003B1EE9"/>
    <w:rsid w:val="003C17D2"/>
    <w:rsid w:val="003C511F"/>
    <w:rsid w:val="003C626C"/>
    <w:rsid w:val="003D1100"/>
    <w:rsid w:val="003D4280"/>
    <w:rsid w:val="003D646F"/>
    <w:rsid w:val="003E73A4"/>
    <w:rsid w:val="00400DBF"/>
    <w:rsid w:val="00401353"/>
    <w:rsid w:val="0041334A"/>
    <w:rsid w:val="00415428"/>
    <w:rsid w:val="00416E07"/>
    <w:rsid w:val="00417075"/>
    <w:rsid w:val="004211AC"/>
    <w:rsid w:val="00422426"/>
    <w:rsid w:val="00431C53"/>
    <w:rsid w:val="00437760"/>
    <w:rsid w:val="00451160"/>
    <w:rsid w:val="0045333F"/>
    <w:rsid w:val="00470BE2"/>
    <w:rsid w:val="00480734"/>
    <w:rsid w:val="00482872"/>
    <w:rsid w:val="00491E55"/>
    <w:rsid w:val="0049202A"/>
    <w:rsid w:val="004943D6"/>
    <w:rsid w:val="00494DD0"/>
    <w:rsid w:val="00497BC2"/>
    <w:rsid w:val="004A1439"/>
    <w:rsid w:val="004A1656"/>
    <w:rsid w:val="004C13D3"/>
    <w:rsid w:val="004C204B"/>
    <w:rsid w:val="004D18E9"/>
    <w:rsid w:val="004D2522"/>
    <w:rsid w:val="004E4293"/>
    <w:rsid w:val="004F7233"/>
    <w:rsid w:val="005101B7"/>
    <w:rsid w:val="00525A48"/>
    <w:rsid w:val="00563C07"/>
    <w:rsid w:val="00564F77"/>
    <w:rsid w:val="005737A4"/>
    <w:rsid w:val="005A384D"/>
    <w:rsid w:val="005B35B0"/>
    <w:rsid w:val="005B7047"/>
    <w:rsid w:val="005C43F8"/>
    <w:rsid w:val="005F242B"/>
    <w:rsid w:val="006000A4"/>
    <w:rsid w:val="006040D1"/>
    <w:rsid w:val="006127AD"/>
    <w:rsid w:val="00615486"/>
    <w:rsid w:val="00626C52"/>
    <w:rsid w:val="006317E9"/>
    <w:rsid w:val="0064238A"/>
    <w:rsid w:val="006450B2"/>
    <w:rsid w:val="00650CB8"/>
    <w:rsid w:val="0065516A"/>
    <w:rsid w:val="00683AAC"/>
    <w:rsid w:val="006A1618"/>
    <w:rsid w:val="006A2B5B"/>
    <w:rsid w:val="006B0906"/>
    <w:rsid w:val="006B1400"/>
    <w:rsid w:val="006B2392"/>
    <w:rsid w:val="006C07A1"/>
    <w:rsid w:val="006C279A"/>
    <w:rsid w:val="006C5A6B"/>
    <w:rsid w:val="006D0A1B"/>
    <w:rsid w:val="006D3296"/>
    <w:rsid w:val="006D4B2E"/>
    <w:rsid w:val="006E4F57"/>
    <w:rsid w:val="006F1DB0"/>
    <w:rsid w:val="006F6170"/>
    <w:rsid w:val="0070128E"/>
    <w:rsid w:val="00715CE1"/>
    <w:rsid w:val="00716B99"/>
    <w:rsid w:val="0074376A"/>
    <w:rsid w:val="00747F37"/>
    <w:rsid w:val="007565B5"/>
    <w:rsid w:val="00771948"/>
    <w:rsid w:val="0077383D"/>
    <w:rsid w:val="00781651"/>
    <w:rsid w:val="00784C3E"/>
    <w:rsid w:val="00791613"/>
    <w:rsid w:val="007965DD"/>
    <w:rsid w:val="00796EBB"/>
    <w:rsid w:val="007A2A7A"/>
    <w:rsid w:val="007A6681"/>
    <w:rsid w:val="007A6915"/>
    <w:rsid w:val="007B2920"/>
    <w:rsid w:val="007B75ED"/>
    <w:rsid w:val="007D77DF"/>
    <w:rsid w:val="007E6592"/>
    <w:rsid w:val="007E7441"/>
    <w:rsid w:val="007F093B"/>
    <w:rsid w:val="007F2A6B"/>
    <w:rsid w:val="00800A1C"/>
    <w:rsid w:val="00801090"/>
    <w:rsid w:val="00803C93"/>
    <w:rsid w:val="00805867"/>
    <w:rsid w:val="00811C14"/>
    <w:rsid w:val="008150E4"/>
    <w:rsid w:val="0082026E"/>
    <w:rsid w:val="00827A54"/>
    <w:rsid w:val="00836A6F"/>
    <w:rsid w:val="008415AD"/>
    <w:rsid w:val="00853120"/>
    <w:rsid w:val="00895685"/>
    <w:rsid w:val="00897B51"/>
    <w:rsid w:val="008A2BDD"/>
    <w:rsid w:val="008B0FAF"/>
    <w:rsid w:val="008C7805"/>
    <w:rsid w:val="008D1851"/>
    <w:rsid w:val="008D3F3E"/>
    <w:rsid w:val="008E3399"/>
    <w:rsid w:val="008E3C92"/>
    <w:rsid w:val="008F6883"/>
    <w:rsid w:val="00902F27"/>
    <w:rsid w:val="00914B20"/>
    <w:rsid w:val="0091697E"/>
    <w:rsid w:val="009212AB"/>
    <w:rsid w:val="00925302"/>
    <w:rsid w:val="009320F0"/>
    <w:rsid w:val="00932C39"/>
    <w:rsid w:val="009356D9"/>
    <w:rsid w:val="00952A5E"/>
    <w:rsid w:val="009656BA"/>
    <w:rsid w:val="00971A40"/>
    <w:rsid w:val="009769F3"/>
    <w:rsid w:val="00982C6E"/>
    <w:rsid w:val="0099431B"/>
    <w:rsid w:val="00995810"/>
    <w:rsid w:val="009A6091"/>
    <w:rsid w:val="009B182A"/>
    <w:rsid w:val="009B19C2"/>
    <w:rsid w:val="009B2BC1"/>
    <w:rsid w:val="009C1B89"/>
    <w:rsid w:val="009C3BA2"/>
    <w:rsid w:val="009D0207"/>
    <w:rsid w:val="009D7760"/>
    <w:rsid w:val="009E05E9"/>
    <w:rsid w:val="00A13F0F"/>
    <w:rsid w:val="00A22D1B"/>
    <w:rsid w:val="00A234B8"/>
    <w:rsid w:val="00A24718"/>
    <w:rsid w:val="00A3329B"/>
    <w:rsid w:val="00A3338D"/>
    <w:rsid w:val="00A40310"/>
    <w:rsid w:val="00A423C3"/>
    <w:rsid w:val="00A4255E"/>
    <w:rsid w:val="00A42F86"/>
    <w:rsid w:val="00A434CA"/>
    <w:rsid w:val="00A4595B"/>
    <w:rsid w:val="00A465AF"/>
    <w:rsid w:val="00A52908"/>
    <w:rsid w:val="00A53A09"/>
    <w:rsid w:val="00A54250"/>
    <w:rsid w:val="00A55791"/>
    <w:rsid w:val="00A55DCF"/>
    <w:rsid w:val="00A56007"/>
    <w:rsid w:val="00A562D4"/>
    <w:rsid w:val="00A575D3"/>
    <w:rsid w:val="00A6664B"/>
    <w:rsid w:val="00A67809"/>
    <w:rsid w:val="00A832EB"/>
    <w:rsid w:val="00A8500E"/>
    <w:rsid w:val="00A86B71"/>
    <w:rsid w:val="00A874A4"/>
    <w:rsid w:val="00A87ABC"/>
    <w:rsid w:val="00A94750"/>
    <w:rsid w:val="00A9768C"/>
    <w:rsid w:val="00AA100F"/>
    <w:rsid w:val="00AA1499"/>
    <w:rsid w:val="00AB319E"/>
    <w:rsid w:val="00AC366B"/>
    <w:rsid w:val="00AC4302"/>
    <w:rsid w:val="00AF4599"/>
    <w:rsid w:val="00AF7E16"/>
    <w:rsid w:val="00B016D5"/>
    <w:rsid w:val="00B01CC5"/>
    <w:rsid w:val="00B0739A"/>
    <w:rsid w:val="00B26524"/>
    <w:rsid w:val="00B43D87"/>
    <w:rsid w:val="00B45113"/>
    <w:rsid w:val="00B60C18"/>
    <w:rsid w:val="00B61465"/>
    <w:rsid w:val="00B63701"/>
    <w:rsid w:val="00B707AF"/>
    <w:rsid w:val="00B769EE"/>
    <w:rsid w:val="00B82F7A"/>
    <w:rsid w:val="00B9110C"/>
    <w:rsid w:val="00B973CB"/>
    <w:rsid w:val="00B9799B"/>
    <w:rsid w:val="00BC53B9"/>
    <w:rsid w:val="00BD444C"/>
    <w:rsid w:val="00BD78BC"/>
    <w:rsid w:val="00BD78E4"/>
    <w:rsid w:val="00BE1D2B"/>
    <w:rsid w:val="00BF009D"/>
    <w:rsid w:val="00C10980"/>
    <w:rsid w:val="00C113D1"/>
    <w:rsid w:val="00C214EC"/>
    <w:rsid w:val="00C21F99"/>
    <w:rsid w:val="00C24DD5"/>
    <w:rsid w:val="00C408D3"/>
    <w:rsid w:val="00C432EC"/>
    <w:rsid w:val="00C44283"/>
    <w:rsid w:val="00C443D9"/>
    <w:rsid w:val="00C578EB"/>
    <w:rsid w:val="00C81892"/>
    <w:rsid w:val="00CB6F59"/>
    <w:rsid w:val="00CC7FCB"/>
    <w:rsid w:val="00CD2EC6"/>
    <w:rsid w:val="00CE360C"/>
    <w:rsid w:val="00CE3EF2"/>
    <w:rsid w:val="00CE5782"/>
    <w:rsid w:val="00CF748D"/>
    <w:rsid w:val="00D0293E"/>
    <w:rsid w:val="00D04EC3"/>
    <w:rsid w:val="00D15FFB"/>
    <w:rsid w:val="00D179E4"/>
    <w:rsid w:val="00D21087"/>
    <w:rsid w:val="00D2705A"/>
    <w:rsid w:val="00D54ACC"/>
    <w:rsid w:val="00D60DB0"/>
    <w:rsid w:val="00D6471A"/>
    <w:rsid w:val="00D82A0B"/>
    <w:rsid w:val="00D922C8"/>
    <w:rsid w:val="00DA0CB5"/>
    <w:rsid w:val="00DA430C"/>
    <w:rsid w:val="00DA6789"/>
    <w:rsid w:val="00DB2446"/>
    <w:rsid w:val="00DC7464"/>
    <w:rsid w:val="00DD0DDF"/>
    <w:rsid w:val="00DD135D"/>
    <w:rsid w:val="00DD2810"/>
    <w:rsid w:val="00DE6406"/>
    <w:rsid w:val="00E0093D"/>
    <w:rsid w:val="00E07B6A"/>
    <w:rsid w:val="00E150AB"/>
    <w:rsid w:val="00E17CFA"/>
    <w:rsid w:val="00E276D2"/>
    <w:rsid w:val="00E33C87"/>
    <w:rsid w:val="00E413D3"/>
    <w:rsid w:val="00E4787D"/>
    <w:rsid w:val="00E50179"/>
    <w:rsid w:val="00E51CBB"/>
    <w:rsid w:val="00E62A4A"/>
    <w:rsid w:val="00E65374"/>
    <w:rsid w:val="00E77426"/>
    <w:rsid w:val="00E871D4"/>
    <w:rsid w:val="00E9648A"/>
    <w:rsid w:val="00E9791A"/>
    <w:rsid w:val="00EA4003"/>
    <w:rsid w:val="00EA50B7"/>
    <w:rsid w:val="00EC1F43"/>
    <w:rsid w:val="00ED049B"/>
    <w:rsid w:val="00EE767F"/>
    <w:rsid w:val="00EF4E77"/>
    <w:rsid w:val="00EF559F"/>
    <w:rsid w:val="00F04D47"/>
    <w:rsid w:val="00F05E0D"/>
    <w:rsid w:val="00F065EF"/>
    <w:rsid w:val="00F119DC"/>
    <w:rsid w:val="00F21018"/>
    <w:rsid w:val="00F273EA"/>
    <w:rsid w:val="00F36090"/>
    <w:rsid w:val="00F37426"/>
    <w:rsid w:val="00F47B1B"/>
    <w:rsid w:val="00F51144"/>
    <w:rsid w:val="00F51817"/>
    <w:rsid w:val="00F530B5"/>
    <w:rsid w:val="00F57900"/>
    <w:rsid w:val="00F71743"/>
    <w:rsid w:val="00F768D0"/>
    <w:rsid w:val="00F83C2F"/>
    <w:rsid w:val="00F8533D"/>
    <w:rsid w:val="00F861F1"/>
    <w:rsid w:val="00F86605"/>
    <w:rsid w:val="00FA4127"/>
    <w:rsid w:val="00FC1D0C"/>
    <w:rsid w:val="00FD3C04"/>
    <w:rsid w:val="00FD6B56"/>
    <w:rsid w:val="00FF0724"/>
    <w:rsid w:val="7A648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02F5"/>
  <w15:chartTrackingRefBased/>
  <w15:docId w15:val="{86F5DB97-7F60-4277-941D-BBCAACE3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908"/>
  </w:style>
  <w:style w:type="paragraph" w:styleId="Footer">
    <w:name w:val="footer"/>
    <w:basedOn w:val="Normal"/>
    <w:link w:val="FooterChar"/>
    <w:uiPriority w:val="99"/>
    <w:unhideWhenUsed/>
    <w:rsid w:val="00A52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908"/>
  </w:style>
  <w:style w:type="paragraph" w:styleId="BalloonText">
    <w:name w:val="Balloon Text"/>
    <w:basedOn w:val="Normal"/>
    <w:link w:val="BalloonTextChar"/>
    <w:uiPriority w:val="99"/>
    <w:semiHidden/>
    <w:unhideWhenUsed/>
    <w:rsid w:val="00101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3F4"/>
    <w:rPr>
      <w:rFonts w:ascii="Segoe UI" w:hAnsi="Segoe UI" w:cs="Segoe UI"/>
      <w:sz w:val="18"/>
      <w:szCs w:val="18"/>
    </w:rPr>
  </w:style>
  <w:style w:type="character" w:styleId="CommentReference">
    <w:name w:val="annotation reference"/>
    <w:basedOn w:val="DefaultParagraphFont"/>
    <w:uiPriority w:val="99"/>
    <w:semiHidden/>
    <w:unhideWhenUsed/>
    <w:rsid w:val="008E3C92"/>
    <w:rPr>
      <w:sz w:val="16"/>
      <w:szCs w:val="16"/>
    </w:rPr>
  </w:style>
  <w:style w:type="paragraph" w:styleId="CommentText">
    <w:name w:val="annotation text"/>
    <w:basedOn w:val="Normal"/>
    <w:link w:val="CommentTextChar"/>
    <w:uiPriority w:val="99"/>
    <w:semiHidden/>
    <w:unhideWhenUsed/>
    <w:rsid w:val="008E3C92"/>
    <w:pPr>
      <w:spacing w:line="240" w:lineRule="auto"/>
    </w:pPr>
    <w:rPr>
      <w:sz w:val="20"/>
      <w:szCs w:val="20"/>
    </w:rPr>
  </w:style>
  <w:style w:type="character" w:customStyle="1" w:styleId="CommentTextChar">
    <w:name w:val="Comment Text Char"/>
    <w:basedOn w:val="DefaultParagraphFont"/>
    <w:link w:val="CommentText"/>
    <w:uiPriority w:val="99"/>
    <w:semiHidden/>
    <w:rsid w:val="008E3C92"/>
    <w:rPr>
      <w:sz w:val="20"/>
      <w:szCs w:val="20"/>
    </w:rPr>
  </w:style>
  <w:style w:type="paragraph" w:styleId="CommentSubject">
    <w:name w:val="annotation subject"/>
    <w:basedOn w:val="CommentText"/>
    <w:next w:val="CommentText"/>
    <w:link w:val="CommentSubjectChar"/>
    <w:uiPriority w:val="99"/>
    <w:semiHidden/>
    <w:unhideWhenUsed/>
    <w:rsid w:val="008E3C92"/>
    <w:rPr>
      <w:b/>
      <w:bCs/>
    </w:rPr>
  </w:style>
  <w:style w:type="character" w:customStyle="1" w:styleId="CommentSubjectChar">
    <w:name w:val="Comment Subject Char"/>
    <w:basedOn w:val="CommentTextChar"/>
    <w:link w:val="CommentSubject"/>
    <w:uiPriority w:val="99"/>
    <w:semiHidden/>
    <w:rsid w:val="008E3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2905E5BB1234CB21AF24DDC34A7EC" ma:contentTypeVersion="7" ma:contentTypeDescription="Create a new document." ma:contentTypeScope="" ma:versionID="9dc58298ff4e36b85f19ebd3bfcb5268">
  <xsd:schema xmlns:xsd="http://www.w3.org/2001/XMLSchema" xmlns:xs="http://www.w3.org/2001/XMLSchema" xmlns:p="http://schemas.microsoft.com/office/2006/metadata/properties" xmlns:ns3="94470a31-53f1-4238-a451-00c731eb2ace" xmlns:ns4="95f86464-0def-4e1b-ab96-bb3357bfad67" targetNamespace="http://schemas.microsoft.com/office/2006/metadata/properties" ma:root="true" ma:fieldsID="4148ae845f84309ece944d8a1868553d" ns3:_="" ns4:_="">
    <xsd:import namespace="94470a31-53f1-4238-a451-00c731eb2ace"/>
    <xsd:import namespace="95f86464-0def-4e1b-ab96-bb3357bfad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70a31-53f1-4238-a451-00c731eb2a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86464-0def-4e1b-ab96-bb3357bfad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924D-1B78-4F47-AD28-B818C52BD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42FEC-6171-4563-8CC1-474D4AD1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70a31-53f1-4238-a451-00c731eb2ace"/>
    <ds:schemaRef ds:uri="95f86464-0def-4e1b-ab96-bb3357bfa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D7522-5E52-4BBA-881C-E21586CAE65B}">
  <ds:schemaRefs>
    <ds:schemaRef ds:uri="http://schemas.microsoft.com/sharepoint/v3/contenttype/forms"/>
  </ds:schemaRefs>
</ds:datastoreItem>
</file>

<file path=customXml/itemProps4.xml><?xml version="1.0" encoding="utf-8"?>
<ds:datastoreItem xmlns:ds="http://schemas.openxmlformats.org/officeDocument/2006/customXml" ds:itemID="{A0261366-9EE0-4BE1-BAD2-C9195807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Baker</dc:creator>
  <cp:keywords/>
  <dc:description/>
  <cp:lastModifiedBy>Cara Landry</cp:lastModifiedBy>
  <cp:revision>2</cp:revision>
  <cp:lastPrinted>2019-10-02T16:56:00Z</cp:lastPrinted>
  <dcterms:created xsi:type="dcterms:W3CDTF">2019-10-02T18:18:00Z</dcterms:created>
  <dcterms:modified xsi:type="dcterms:W3CDTF">2019-10-02T18:18:00Z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0x010100EED2905E5BB1234CB21AF24DDC34A7EC</vt:lpwstr>
  </property>
</Properties>
</file>