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144" w:rsidRDefault="0020414F">
      <w:pPr>
        <w:widowControl w:val="0"/>
        <w:autoSpaceDE w:val="0"/>
        <w:autoSpaceDN w:val="0"/>
        <w:adjustRightInd w:val="0"/>
        <w:spacing w:after="0" w:line="253" w:lineRule="exact"/>
        <w:rPr>
          <w:rFonts w:ascii="Times New Roman" w:hAnsi="Times New Roman"/>
          <w:sz w:val="24"/>
          <w:szCs w:val="24"/>
        </w:rPr>
      </w:pPr>
      <w:bookmarkStart w:id="0" w:name="page1"/>
      <w:bookmarkEnd w:id="0"/>
      <w:r>
        <w:rPr>
          <w:noProof/>
        </w:rPr>
        <mc:AlternateContent>
          <mc:Choice Requires="wps">
            <w:drawing>
              <wp:anchor distT="0" distB="0" distL="114300" distR="114300" simplePos="0" relativeHeight="251658240" behindDoc="1" locked="0" layoutInCell="0" allowOverlap="1">
                <wp:simplePos x="0" y="0"/>
                <wp:positionH relativeFrom="page">
                  <wp:posOffset>1143000</wp:posOffset>
                </wp:positionH>
                <wp:positionV relativeFrom="page">
                  <wp:posOffset>1016000</wp:posOffset>
                </wp:positionV>
                <wp:extent cx="5486400" cy="0"/>
                <wp:effectExtent l="0" t="0" r="0" b="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65D76"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pt" to="522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rtFAIAACo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" o:allowincell="f" strokecolor="gray" strokeweight="1.5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6627495</wp:posOffset>
                </wp:positionH>
                <wp:positionV relativeFrom="page">
                  <wp:posOffset>1006475</wp:posOffset>
                </wp:positionV>
                <wp:extent cx="0" cy="19050"/>
                <wp:effectExtent l="0" t="0" r="0" b="0"/>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079D5"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85pt,79.25pt" to="521.8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" o:allowincell="f" strokecolor="#d4d0c8" strokeweight=".08464mm">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1144270</wp:posOffset>
                </wp:positionH>
                <wp:positionV relativeFrom="page">
                  <wp:posOffset>1006475</wp:posOffset>
                </wp:positionV>
                <wp:extent cx="0" cy="19050"/>
                <wp:effectExtent l="0" t="0" r="0" b="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CFCBB"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1pt,79.25pt" to="90.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" o:allowincell="f" strokecolor="gray" strokeweight=".24pt">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1143000</wp:posOffset>
                </wp:positionH>
                <wp:positionV relativeFrom="page">
                  <wp:posOffset>1023620</wp:posOffset>
                </wp:positionV>
                <wp:extent cx="5486400" cy="0"/>
                <wp:effectExtent l="0" t="0" r="0" b="0"/>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544F7"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6pt" to="52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" o:allowincell="f" strokecolor="#d4d0c8" strokeweight=".08464mm">
                <w10:wrap anchorx="page" anchory="page"/>
              </v:line>
            </w:pict>
          </mc:Fallback>
        </mc:AlternateContent>
      </w:r>
    </w:p>
    <w:p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Administration Division</w:t>
      </w:r>
    </w:p>
    <w:p w:rsidR="00E85144" w:rsidRDefault="00E85144">
      <w:pPr>
        <w:widowControl w:val="0"/>
        <w:autoSpaceDE w:val="0"/>
        <w:autoSpaceDN w:val="0"/>
        <w:adjustRightInd w:val="0"/>
        <w:spacing w:after="0" w:line="32" w:lineRule="exact"/>
        <w:rPr>
          <w:rFonts w:ascii="Times New Roman" w:hAnsi="Times New Roman"/>
          <w:sz w:val="24"/>
          <w:szCs w:val="24"/>
        </w:rPr>
      </w:pPr>
    </w:p>
    <w:p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Louisiana Board of Regents</w:t>
      </w:r>
    </w:p>
    <w:p w:rsidR="00E85144" w:rsidRDefault="0020414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simplePos x="0" y="0"/>
                <wp:positionH relativeFrom="column">
                  <wp:posOffset>0</wp:posOffset>
                </wp:positionH>
                <wp:positionV relativeFrom="paragraph">
                  <wp:posOffset>95250</wp:posOffset>
                </wp:positionV>
                <wp:extent cx="5486400" cy="0"/>
                <wp:effectExtent l="0" t="0" r="0" b="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37AF6"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oQFAIAACo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" o:allowincell="f" strokecolor="gray" strokeweight="1.5p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5484495</wp:posOffset>
                </wp:positionH>
                <wp:positionV relativeFrom="paragraph">
                  <wp:posOffset>85725</wp:posOffset>
                </wp:positionV>
                <wp:extent cx="0" cy="19050"/>
                <wp:effectExtent l="0" t="0" r="0" b="0"/>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E2EF4"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75pt" to="4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" o:allowincell="f" strokecolor="#d4d0c8" strokeweight=".08464mm"/>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1270</wp:posOffset>
                </wp:positionH>
                <wp:positionV relativeFrom="paragraph">
                  <wp:posOffset>85725</wp:posOffset>
                </wp:positionV>
                <wp:extent cx="0" cy="19050"/>
                <wp:effectExtent l="0" t="0" r="0" b="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24CFE"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75pt" to=".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" o:allowincell="f" strokecolor="gray" strokeweight=".24pt"/>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column">
                  <wp:posOffset>0</wp:posOffset>
                </wp:positionH>
                <wp:positionV relativeFrom="paragraph">
                  <wp:posOffset>103505</wp:posOffset>
                </wp:positionV>
                <wp:extent cx="5486400" cy="0"/>
                <wp:effectExtent l="0" t="0" r="0" b="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C69E1"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6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" o:allowincell="f" strokecolor="#d4d0c8" strokeweight=".24pt"/>
            </w:pict>
          </mc:Fallback>
        </mc:AlternateContent>
      </w:r>
    </w:p>
    <w:p w:rsidR="00E85144" w:rsidRDefault="00E85144">
      <w:pPr>
        <w:widowControl w:val="0"/>
        <w:autoSpaceDE w:val="0"/>
        <w:autoSpaceDN w:val="0"/>
        <w:adjustRightInd w:val="0"/>
        <w:spacing w:after="0" w:line="328" w:lineRule="exact"/>
        <w:rPr>
          <w:rFonts w:ascii="Times New Roman" w:hAnsi="Times New Roman"/>
          <w:sz w:val="24"/>
          <w:szCs w:val="24"/>
        </w:rPr>
      </w:pPr>
    </w:p>
    <w:p w:rsidR="00E85144" w:rsidRDefault="00E85144">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Administrative Procedure</w:t>
      </w:r>
      <w:r w:rsidR="006239A5">
        <w:rPr>
          <w:rFonts w:ascii="Times New Roman" w:hAnsi="Times New Roman"/>
          <w:sz w:val="24"/>
          <w:szCs w:val="24"/>
        </w:rPr>
        <w:t>s</w:t>
      </w:r>
    </w:p>
    <w:p w:rsidR="00E85144" w:rsidRDefault="00E85144">
      <w:pPr>
        <w:widowControl w:val="0"/>
        <w:autoSpaceDE w:val="0"/>
        <w:autoSpaceDN w:val="0"/>
        <w:adjustRightInd w:val="0"/>
        <w:spacing w:after="0" w:line="281" w:lineRule="exact"/>
        <w:rPr>
          <w:rFonts w:ascii="Times New Roman" w:hAnsi="Times New Roman"/>
          <w:sz w:val="24"/>
          <w:szCs w:val="24"/>
        </w:rPr>
      </w:pPr>
    </w:p>
    <w:p w:rsidR="00E85144" w:rsidRDefault="00E85144">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AP – 1.2</w:t>
      </w:r>
    </w:p>
    <w:p w:rsidR="00E85144" w:rsidRDefault="00E85144">
      <w:pPr>
        <w:widowControl w:val="0"/>
        <w:autoSpaceDE w:val="0"/>
        <w:autoSpaceDN w:val="0"/>
        <w:adjustRightInd w:val="0"/>
        <w:spacing w:after="0" w:line="280" w:lineRule="exact"/>
        <w:rPr>
          <w:rFonts w:ascii="Times New Roman" w:hAnsi="Times New Roman"/>
          <w:sz w:val="24"/>
          <w:szCs w:val="24"/>
        </w:rPr>
      </w:pPr>
    </w:p>
    <w:p w:rsidR="00E85144" w:rsidRDefault="00E85144">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Effective Date: 3/26/04</w:t>
      </w:r>
    </w:p>
    <w:p w:rsidR="00E85144" w:rsidRDefault="00E85144">
      <w:pPr>
        <w:widowControl w:val="0"/>
        <w:autoSpaceDE w:val="0"/>
        <w:autoSpaceDN w:val="0"/>
        <w:adjustRightInd w:val="0"/>
        <w:spacing w:after="0" w:line="278" w:lineRule="exact"/>
        <w:rPr>
          <w:rFonts w:ascii="Times New Roman" w:hAnsi="Times New Roman"/>
          <w:sz w:val="24"/>
          <w:szCs w:val="24"/>
        </w:rPr>
      </w:pPr>
    </w:p>
    <w:p w:rsidR="00A91F1F" w:rsidRDefault="00A01D4A">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 xml:space="preserve">Updated: </w:t>
      </w:r>
      <w:r w:rsidR="00953C37">
        <w:rPr>
          <w:rFonts w:ascii="Times New Roman" w:hAnsi="Times New Roman"/>
          <w:sz w:val="24"/>
          <w:szCs w:val="24"/>
        </w:rPr>
        <w:t>7/1/2020</w:t>
      </w:r>
    </w:p>
    <w:p w:rsidR="00E85144" w:rsidRDefault="0020414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6432" behindDoc="1" locked="0" layoutInCell="0" allowOverlap="1">
                <wp:simplePos x="0" y="0"/>
                <wp:positionH relativeFrom="column">
                  <wp:posOffset>0</wp:posOffset>
                </wp:positionH>
                <wp:positionV relativeFrom="paragraph">
                  <wp:posOffset>114300</wp:posOffset>
                </wp:positionV>
                <wp:extent cx="5486400" cy="0"/>
                <wp:effectExtent l="0" t="0" r="0" b="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97AEB"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" o:allowincell="f" strokecolor="gray" strokeweight="1.5pt"/>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5484495</wp:posOffset>
                </wp:positionH>
                <wp:positionV relativeFrom="paragraph">
                  <wp:posOffset>104775</wp:posOffset>
                </wp:positionV>
                <wp:extent cx="0" cy="1905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7AEF9"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8.25pt" to="431.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" o:allowincell="f" strokecolor="#d4d0c8" strokeweight=".08464mm"/>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column">
                  <wp:posOffset>1270</wp:posOffset>
                </wp:positionH>
                <wp:positionV relativeFrom="paragraph">
                  <wp:posOffset>104775</wp:posOffset>
                </wp:positionV>
                <wp:extent cx="0" cy="19050"/>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88B61"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25pt" to=".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" o:allowincell="f" strokecolor="gray" strokeweight=".24pt"/>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0</wp:posOffset>
                </wp:positionH>
                <wp:positionV relativeFrom="paragraph">
                  <wp:posOffset>122555</wp:posOffset>
                </wp:positionV>
                <wp:extent cx="5486400" cy="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C6AAE"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6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" o:allowincell="f" strokecolor="#d4d0c8" strokeweight=".08464mm"/>
            </w:pict>
          </mc:Fallback>
        </mc:AlternateContent>
      </w:r>
    </w:p>
    <w:p w:rsidR="00E85144" w:rsidRDefault="00E85144">
      <w:pPr>
        <w:widowControl w:val="0"/>
        <w:autoSpaceDE w:val="0"/>
        <w:autoSpaceDN w:val="0"/>
        <w:adjustRightInd w:val="0"/>
        <w:spacing w:after="0" w:line="352" w:lineRule="exact"/>
        <w:rPr>
          <w:rFonts w:ascii="Times New Roman" w:hAnsi="Times New Roman"/>
          <w:sz w:val="24"/>
          <w:szCs w:val="24"/>
        </w:rPr>
      </w:pPr>
    </w:p>
    <w:p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SUBJECT</w:t>
      </w:r>
    </w:p>
    <w:p w:rsidR="00E85144" w:rsidRDefault="00E85144">
      <w:pPr>
        <w:widowControl w:val="0"/>
        <w:autoSpaceDE w:val="0"/>
        <w:autoSpaceDN w:val="0"/>
        <w:adjustRightInd w:val="0"/>
        <w:spacing w:after="0" w:line="30" w:lineRule="exact"/>
        <w:rPr>
          <w:rFonts w:ascii="Times New Roman" w:hAnsi="Times New Roman"/>
          <w:sz w:val="24"/>
          <w:szCs w:val="24"/>
        </w:rPr>
      </w:pPr>
    </w:p>
    <w:p w:rsidR="00E85144" w:rsidRDefault="00E85144">
      <w:pPr>
        <w:widowControl w:val="0"/>
        <w:overflowPunct w:val="0"/>
        <w:autoSpaceDE w:val="0"/>
        <w:autoSpaceDN w:val="0"/>
        <w:adjustRightInd w:val="0"/>
        <w:spacing w:after="0" w:line="248" w:lineRule="auto"/>
        <w:ind w:right="420"/>
        <w:rPr>
          <w:rFonts w:ascii="Times New Roman" w:hAnsi="Times New Roman"/>
          <w:sz w:val="24"/>
          <w:szCs w:val="24"/>
        </w:rPr>
      </w:pPr>
      <w:r>
        <w:rPr>
          <w:rFonts w:ascii="Times New Roman" w:hAnsi="Times New Roman"/>
          <w:sz w:val="24"/>
          <w:szCs w:val="24"/>
        </w:rPr>
        <w:t xml:space="preserve">Procedures for </w:t>
      </w:r>
      <w:r w:rsidR="0026354A">
        <w:rPr>
          <w:rFonts w:ascii="Times New Roman" w:hAnsi="Times New Roman"/>
          <w:sz w:val="24"/>
          <w:szCs w:val="24"/>
        </w:rPr>
        <w:t xml:space="preserve">Executing </w:t>
      </w:r>
      <w:r>
        <w:rPr>
          <w:rFonts w:ascii="Times New Roman" w:hAnsi="Times New Roman"/>
          <w:sz w:val="24"/>
          <w:szCs w:val="24"/>
        </w:rPr>
        <w:t>Consulting, Personal, Professional or Social Services</w:t>
      </w:r>
      <w:r w:rsidR="007028F2">
        <w:rPr>
          <w:rFonts w:ascii="Times New Roman" w:hAnsi="Times New Roman"/>
          <w:sz w:val="24"/>
          <w:szCs w:val="24"/>
        </w:rPr>
        <w:t xml:space="preserve"> </w:t>
      </w:r>
      <w:r w:rsidR="00660797">
        <w:rPr>
          <w:rFonts w:ascii="Times New Roman" w:hAnsi="Times New Roman"/>
          <w:sz w:val="24"/>
          <w:szCs w:val="24"/>
        </w:rPr>
        <w:t xml:space="preserve">(PPCS) </w:t>
      </w:r>
      <w:r>
        <w:rPr>
          <w:rFonts w:ascii="Times New Roman" w:hAnsi="Times New Roman"/>
          <w:sz w:val="24"/>
          <w:szCs w:val="24"/>
        </w:rPr>
        <w:t>Contracts.</w:t>
      </w:r>
    </w:p>
    <w:p w:rsidR="00E85144" w:rsidRDefault="0020414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0528" behindDoc="1" locked="0" layoutInCell="0" allowOverlap="1">
                <wp:simplePos x="0" y="0"/>
                <wp:positionH relativeFrom="column">
                  <wp:posOffset>0</wp:posOffset>
                </wp:positionH>
                <wp:positionV relativeFrom="paragraph">
                  <wp:posOffset>85090</wp:posOffset>
                </wp:positionV>
                <wp:extent cx="5486400" cy="0"/>
                <wp:effectExtent l="0" t="0" r="0" b="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F0580"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9UfFAIAACs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" o:allowincell="f" strokecolor="gray" strokeweight="1.5pt"/>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5484495</wp:posOffset>
                </wp:positionH>
                <wp:positionV relativeFrom="paragraph">
                  <wp:posOffset>75565</wp:posOffset>
                </wp:positionV>
                <wp:extent cx="0" cy="19050"/>
                <wp:effectExtent l="0" t="0" r="0" b="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3FEF0"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5.95pt" to="43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" o:allowincell="f" strokecolor="#d4d0c8" strokeweight=".08464mm"/>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column">
                  <wp:posOffset>1270</wp:posOffset>
                </wp:positionH>
                <wp:positionV relativeFrom="paragraph">
                  <wp:posOffset>75565</wp:posOffset>
                </wp:positionV>
                <wp:extent cx="0" cy="19050"/>
                <wp:effectExtent l="0" t="0" r="0" b="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285AD"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95pt" to=".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" o:allowincell="f" strokecolor="gray" strokeweight=".24pt"/>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column">
                  <wp:posOffset>0</wp:posOffset>
                </wp:positionH>
                <wp:positionV relativeFrom="paragraph">
                  <wp:posOffset>93345</wp:posOffset>
                </wp:positionV>
                <wp:extent cx="5486400" cy="0"/>
                <wp:effectExtent l="0" t="0" r="0" b="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01648"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" o:allowincell="f" strokecolor="#d4d0c8" strokeweight=".24pt"/>
            </w:pict>
          </mc:Fallback>
        </mc:AlternateContent>
      </w:r>
    </w:p>
    <w:p w:rsidR="00E85144" w:rsidRDefault="00E85144">
      <w:pPr>
        <w:widowControl w:val="0"/>
        <w:autoSpaceDE w:val="0"/>
        <w:autoSpaceDN w:val="0"/>
        <w:adjustRightInd w:val="0"/>
        <w:spacing w:after="0" w:line="309" w:lineRule="exact"/>
        <w:rPr>
          <w:rFonts w:ascii="Times New Roman" w:hAnsi="Times New Roman"/>
          <w:sz w:val="24"/>
          <w:szCs w:val="24"/>
        </w:rPr>
      </w:pPr>
    </w:p>
    <w:p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DEFINITIONS</w:t>
      </w:r>
    </w:p>
    <w:p w:rsidR="00E85144" w:rsidRDefault="00E85144">
      <w:pPr>
        <w:widowControl w:val="0"/>
        <w:autoSpaceDE w:val="0"/>
        <w:autoSpaceDN w:val="0"/>
        <w:adjustRightInd w:val="0"/>
        <w:spacing w:after="0" w:line="283" w:lineRule="exact"/>
        <w:rPr>
          <w:rFonts w:ascii="Times New Roman" w:hAnsi="Times New Roman"/>
          <w:sz w:val="24"/>
          <w:szCs w:val="24"/>
        </w:rPr>
      </w:pPr>
    </w:p>
    <w:p w:rsidR="00572ABD" w:rsidRDefault="00572ABD" w:rsidP="00572ABD">
      <w:pPr>
        <w:widowControl w:val="0"/>
        <w:numPr>
          <w:ilvl w:val="0"/>
          <w:numId w:val="24"/>
        </w:numPr>
        <w:overflowPunct w:val="0"/>
        <w:autoSpaceDE w:val="0"/>
        <w:autoSpaceDN w:val="0"/>
        <w:adjustRightInd w:val="0"/>
        <w:spacing w:after="0" w:line="240" w:lineRule="auto"/>
        <w:ind w:right="240"/>
        <w:rPr>
          <w:rFonts w:ascii="Times New Roman" w:hAnsi="Times New Roman"/>
          <w:sz w:val="24"/>
          <w:szCs w:val="24"/>
        </w:rPr>
      </w:pPr>
      <w:r>
        <w:rPr>
          <w:rFonts w:ascii="Times New Roman" w:hAnsi="Times New Roman"/>
          <w:sz w:val="24"/>
          <w:szCs w:val="24"/>
          <w:u w:val="single"/>
        </w:rPr>
        <w:t>Individual Authorized to Sign Contracts for the Board of Regents</w:t>
      </w:r>
      <w:r>
        <w:rPr>
          <w:rFonts w:ascii="Times New Roman" w:hAnsi="Times New Roman"/>
          <w:sz w:val="24"/>
          <w:szCs w:val="24"/>
        </w:rPr>
        <w:t xml:space="preserve"> is the Commissioner of Higher Education. However, the Associate Commissioner for Finance and Administration has been given delegation of authority by </w:t>
      </w:r>
      <w:r w:rsidRPr="00526841">
        <w:rPr>
          <w:rFonts w:ascii="Times New Roman" w:hAnsi="Times New Roman"/>
          <w:sz w:val="24"/>
          <w:szCs w:val="24"/>
        </w:rPr>
        <w:t xml:space="preserve">the Commissioner of Higher Education </w:t>
      </w:r>
      <w:r>
        <w:rPr>
          <w:rFonts w:ascii="Times New Roman" w:hAnsi="Times New Roman"/>
          <w:sz w:val="24"/>
          <w:szCs w:val="24"/>
        </w:rPr>
        <w:t xml:space="preserve">to sign contracts on behalf of the Board of Regents.  </w:t>
      </w:r>
      <w:r w:rsidR="00D54D90">
        <w:rPr>
          <w:rFonts w:ascii="Times New Roman" w:hAnsi="Times New Roman"/>
          <w:sz w:val="24"/>
          <w:szCs w:val="24"/>
        </w:rPr>
        <w:t>Therefore, a</w:t>
      </w:r>
      <w:r>
        <w:rPr>
          <w:rFonts w:ascii="Times New Roman" w:hAnsi="Times New Roman"/>
          <w:sz w:val="24"/>
          <w:szCs w:val="24"/>
        </w:rPr>
        <w:t xml:space="preserve">ll contracts should be forwarded to </w:t>
      </w:r>
      <w:r w:rsidRPr="00526841">
        <w:rPr>
          <w:rFonts w:ascii="Times New Roman" w:hAnsi="Times New Roman"/>
          <w:sz w:val="24"/>
          <w:szCs w:val="24"/>
        </w:rPr>
        <w:t>the Associate Commissioner for Finance and Administration</w:t>
      </w:r>
      <w:r>
        <w:rPr>
          <w:rFonts w:ascii="Times New Roman" w:hAnsi="Times New Roman"/>
          <w:sz w:val="24"/>
          <w:szCs w:val="24"/>
        </w:rPr>
        <w:t xml:space="preserve"> for signature.</w:t>
      </w:r>
      <w:r w:rsidRPr="00526841">
        <w:rPr>
          <w:rFonts w:ascii="Times New Roman" w:hAnsi="Times New Roman"/>
          <w:sz w:val="24"/>
          <w:szCs w:val="24"/>
        </w:rPr>
        <w:t xml:space="preserve"> </w:t>
      </w:r>
    </w:p>
    <w:p w:rsidR="00E85144" w:rsidRDefault="00E85144" w:rsidP="000A5BCC">
      <w:pPr>
        <w:widowControl w:val="0"/>
        <w:numPr>
          <w:ilvl w:val="0"/>
          <w:numId w:val="24"/>
        </w:numPr>
        <w:overflowPunct w:val="0"/>
        <w:autoSpaceDE w:val="0"/>
        <w:autoSpaceDN w:val="0"/>
        <w:adjustRightInd w:val="0"/>
        <w:spacing w:after="0" w:line="240" w:lineRule="auto"/>
        <w:ind w:right="260"/>
        <w:rPr>
          <w:rFonts w:ascii="Times New Roman" w:hAnsi="Times New Roman"/>
          <w:sz w:val="24"/>
          <w:szCs w:val="24"/>
        </w:rPr>
      </w:pPr>
      <w:r>
        <w:rPr>
          <w:rFonts w:ascii="Times New Roman" w:hAnsi="Times New Roman"/>
          <w:sz w:val="24"/>
          <w:szCs w:val="24"/>
          <w:u w:val="single"/>
        </w:rPr>
        <w:t xml:space="preserve">Office of </w:t>
      </w:r>
      <w:r w:rsidR="001D78AB">
        <w:rPr>
          <w:rFonts w:ascii="Times New Roman" w:hAnsi="Times New Roman"/>
          <w:sz w:val="24"/>
          <w:szCs w:val="24"/>
          <w:u w:val="single"/>
        </w:rPr>
        <w:t>State Procurement</w:t>
      </w:r>
      <w:r>
        <w:rPr>
          <w:rFonts w:ascii="Times New Roman" w:hAnsi="Times New Roman"/>
          <w:sz w:val="24"/>
          <w:szCs w:val="24"/>
          <w:u w:val="single"/>
        </w:rPr>
        <w:t xml:space="preserve">’s </w:t>
      </w:r>
      <w:r w:rsidR="0062751F">
        <w:rPr>
          <w:rFonts w:ascii="Times New Roman" w:hAnsi="Times New Roman"/>
          <w:sz w:val="24"/>
          <w:szCs w:val="24"/>
          <w:u w:val="single"/>
        </w:rPr>
        <w:t xml:space="preserve">(OSP) </w:t>
      </w:r>
      <w:r>
        <w:rPr>
          <w:rFonts w:ascii="Times New Roman" w:hAnsi="Times New Roman"/>
          <w:sz w:val="24"/>
          <w:szCs w:val="24"/>
          <w:u w:val="single"/>
        </w:rPr>
        <w:t>Procedures for Submitting Contracts</w:t>
      </w:r>
      <w:r>
        <w:rPr>
          <w:rFonts w:ascii="Times New Roman" w:hAnsi="Times New Roman"/>
          <w:sz w:val="24"/>
          <w:szCs w:val="24"/>
        </w:rPr>
        <w:t xml:space="preserve"> is a guide available to all staff </w:t>
      </w:r>
      <w:r w:rsidR="006F0ABD">
        <w:rPr>
          <w:rFonts w:ascii="Times New Roman" w:hAnsi="Times New Roman"/>
          <w:sz w:val="24"/>
          <w:szCs w:val="24"/>
        </w:rPr>
        <w:t>containing</w:t>
      </w:r>
      <w:r>
        <w:rPr>
          <w:rFonts w:ascii="Times New Roman" w:hAnsi="Times New Roman"/>
          <w:sz w:val="24"/>
          <w:szCs w:val="24"/>
        </w:rPr>
        <w:t xml:space="preserve"> the procedures that should be followed when </w:t>
      </w:r>
      <w:r w:rsidR="006F0ABD">
        <w:rPr>
          <w:rFonts w:ascii="Times New Roman" w:hAnsi="Times New Roman"/>
          <w:sz w:val="24"/>
          <w:szCs w:val="24"/>
        </w:rPr>
        <w:t>submitting</w:t>
      </w:r>
      <w:r>
        <w:rPr>
          <w:rFonts w:ascii="Times New Roman" w:hAnsi="Times New Roman"/>
          <w:sz w:val="24"/>
          <w:szCs w:val="24"/>
        </w:rPr>
        <w:t xml:space="preserve"> a contract to </w:t>
      </w:r>
      <w:r w:rsidR="001D78AB">
        <w:rPr>
          <w:rFonts w:ascii="Times New Roman" w:hAnsi="Times New Roman"/>
          <w:sz w:val="24"/>
          <w:szCs w:val="24"/>
        </w:rPr>
        <w:t>OSP</w:t>
      </w:r>
      <w:r>
        <w:rPr>
          <w:rFonts w:ascii="Times New Roman" w:hAnsi="Times New Roman"/>
          <w:sz w:val="24"/>
          <w:szCs w:val="24"/>
        </w:rPr>
        <w:t xml:space="preserve"> for approval. This guide can be found at </w:t>
      </w:r>
      <w:hyperlink r:id="rId6" w:history="1">
        <w:r w:rsidR="001D78AB" w:rsidRPr="00986531">
          <w:rPr>
            <w:rStyle w:val="Hyperlink"/>
            <w:rFonts w:ascii="Times New Roman" w:hAnsi="Times New Roman"/>
            <w:sz w:val="24"/>
            <w:szCs w:val="24"/>
          </w:rPr>
          <w:t>http://www.doa.la.gov/Pages/osp/PC/procedure.aspx</w:t>
        </w:r>
      </w:hyperlink>
      <w:r w:rsidR="001D78AB">
        <w:rPr>
          <w:rFonts w:ascii="Times New Roman" w:hAnsi="Times New Roman"/>
          <w:color w:val="0000FF"/>
          <w:sz w:val="24"/>
          <w:szCs w:val="24"/>
        </w:rPr>
        <w:t xml:space="preserve"> </w:t>
      </w:r>
      <w:r>
        <w:rPr>
          <w:rFonts w:ascii="Times New Roman" w:hAnsi="Times New Roman"/>
          <w:color w:val="0000FF"/>
          <w:sz w:val="24"/>
          <w:szCs w:val="24"/>
        </w:rPr>
        <w:t xml:space="preserve">. </w:t>
      </w:r>
    </w:p>
    <w:p w:rsidR="00E85144" w:rsidRDefault="00E85144" w:rsidP="000A5BCC">
      <w:pPr>
        <w:widowControl w:val="0"/>
        <w:numPr>
          <w:ilvl w:val="0"/>
          <w:numId w:val="24"/>
        </w:numPr>
        <w:overflowPunct w:val="0"/>
        <w:autoSpaceDE w:val="0"/>
        <w:autoSpaceDN w:val="0"/>
        <w:adjustRightInd w:val="0"/>
        <w:spacing w:after="0" w:line="240" w:lineRule="auto"/>
        <w:ind w:right="160"/>
        <w:rPr>
          <w:rFonts w:ascii="Times New Roman" w:hAnsi="Times New Roman"/>
          <w:sz w:val="24"/>
          <w:szCs w:val="24"/>
        </w:rPr>
      </w:pPr>
      <w:r>
        <w:rPr>
          <w:rFonts w:ascii="Times New Roman" w:hAnsi="Times New Roman"/>
          <w:sz w:val="24"/>
          <w:szCs w:val="24"/>
          <w:u w:val="single"/>
        </w:rPr>
        <w:t>Consulting Services</w:t>
      </w:r>
      <w:r>
        <w:rPr>
          <w:rFonts w:ascii="Times New Roman" w:hAnsi="Times New Roman"/>
          <w:sz w:val="24"/>
          <w:szCs w:val="24"/>
        </w:rPr>
        <w:t xml:space="preserve"> means possessing specialized knowledge, experience, and expertise to investigate assigned problems or projects and to provide counsel, review, design, development, analysis, or advice in formulating or implementing programs or services. </w:t>
      </w:r>
    </w:p>
    <w:p w:rsidR="00E85144" w:rsidRDefault="00E85144" w:rsidP="000A5BCC">
      <w:pPr>
        <w:widowControl w:val="0"/>
        <w:numPr>
          <w:ilvl w:val="0"/>
          <w:numId w:val="24"/>
        </w:numPr>
        <w:overflowPunct w:val="0"/>
        <w:autoSpaceDE w:val="0"/>
        <w:autoSpaceDN w:val="0"/>
        <w:adjustRightInd w:val="0"/>
        <w:spacing w:after="0" w:line="248" w:lineRule="auto"/>
        <w:ind w:right="640"/>
        <w:jc w:val="both"/>
        <w:rPr>
          <w:rFonts w:ascii="Times New Roman" w:hAnsi="Times New Roman"/>
          <w:sz w:val="24"/>
          <w:szCs w:val="24"/>
        </w:rPr>
      </w:pPr>
      <w:r>
        <w:rPr>
          <w:rFonts w:ascii="Times New Roman" w:hAnsi="Times New Roman"/>
          <w:sz w:val="24"/>
          <w:szCs w:val="24"/>
          <w:u w:val="single"/>
        </w:rPr>
        <w:t>Personal Services</w:t>
      </w:r>
      <w:r>
        <w:rPr>
          <w:rFonts w:ascii="Times New Roman" w:hAnsi="Times New Roman"/>
          <w:sz w:val="24"/>
          <w:szCs w:val="24"/>
        </w:rPr>
        <w:t xml:space="preserve"> means work rendered by individuals which require use of creative or artistic skills. </w:t>
      </w:r>
    </w:p>
    <w:p w:rsidR="006F0ABD" w:rsidRDefault="006F0ABD" w:rsidP="006F0ABD">
      <w:pPr>
        <w:widowControl w:val="0"/>
        <w:numPr>
          <w:ilvl w:val="0"/>
          <w:numId w:val="24"/>
        </w:numPr>
        <w:overflowPunct w:val="0"/>
        <w:autoSpaceDE w:val="0"/>
        <w:autoSpaceDN w:val="0"/>
        <w:adjustRightInd w:val="0"/>
        <w:spacing w:after="0" w:line="242" w:lineRule="auto"/>
        <w:rPr>
          <w:rFonts w:ascii="Times New Roman" w:hAnsi="Times New Roman"/>
          <w:sz w:val="24"/>
          <w:szCs w:val="24"/>
        </w:rPr>
      </w:pPr>
      <w:bookmarkStart w:id="1" w:name="page2"/>
      <w:bookmarkEnd w:id="1"/>
      <w:r>
        <w:rPr>
          <w:rFonts w:ascii="Times New Roman" w:hAnsi="Times New Roman"/>
          <w:sz w:val="24"/>
          <w:szCs w:val="24"/>
          <w:u w:val="single"/>
        </w:rPr>
        <w:t>Professional Services</w:t>
      </w:r>
      <w:r>
        <w:rPr>
          <w:rFonts w:ascii="Times New Roman" w:hAnsi="Times New Roman"/>
          <w:sz w:val="24"/>
          <w:szCs w:val="24"/>
        </w:rPr>
        <w:t xml:space="preserve"> means work rendered by an independent </w:t>
      </w:r>
      <w:r w:rsidR="0082053B">
        <w:rPr>
          <w:rFonts w:ascii="Times New Roman" w:hAnsi="Times New Roman"/>
          <w:sz w:val="24"/>
          <w:szCs w:val="24"/>
        </w:rPr>
        <w:t>Contractor</w:t>
      </w:r>
      <w:r>
        <w:rPr>
          <w:rFonts w:ascii="Times New Roman" w:hAnsi="Times New Roman"/>
          <w:sz w:val="24"/>
          <w:szCs w:val="24"/>
        </w:rPr>
        <w:t xml:space="preserve"> who has a professed knowledge of some department of learning or science. For contracts with a total amount of $50,000 or more, the definition of “professional services” shall be limited to lawyers, doctors, dentists, psychologists, certified advanced practice nurses, veterinarians, architects, engineers, land surveyors, </w:t>
      </w:r>
    </w:p>
    <w:p w:rsidR="006F0ABD" w:rsidRDefault="006F0ABD" w:rsidP="006F0ABD">
      <w:pPr>
        <w:widowControl w:val="0"/>
        <w:overflowPunct w:val="0"/>
        <w:autoSpaceDE w:val="0"/>
        <w:autoSpaceDN w:val="0"/>
        <w:adjustRightInd w:val="0"/>
        <w:spacing w:after="0" w:line="247" w:lineRule="auto"/>
        <w:ind w:left="720" w:right="280"/>
        <w:rPr>
          <w:rFonts w:ascii="Times New Roman" w:hAnsi="Times New Roman"/>
          <w:sz w:val="24"/>
          <w:szCs w:val="24"/>
        </w:rPr>
      </w:pPr>
      <w:r>
        <w:rPr>
          <w:rFonts w:ascii="Times New Roman" w:hAnsi="Times New Roman"/>
          <w:sz w:val="24"/>
          <w:szCs w:val="24"/>
        </w:rPr>
        <w:t>landscape architects, accountants, actuaries, claims adjusters, and any other profession that may be added by regulations adopted by the O</w:t>
      </w:r>
      <w:r w:rsidR="00260C51">
        <w:rPr>
          <w:rFonts w:ascii="Times New Roman" w:hAnsi="Times New Roman"/>
          <w:sz w:val="24"/>
          <w:szCs w:val="24"/>
        </w:rPr>
        <w:t>SP</w:t>
      </w:r>
      <w:r>
        <w:rPr>
          <w:rFonts w:ascii="Times New Roman" w:hAnsi="Times New Roman"/>
          <w:sz w:val="24"/>
          <w:szCs w:val="24"/>
        </w:rPr>
        <w:t xml:space="preserve"> per Louisiana Revised Statute 39:1</w:t>
      </w:r>
      <w:r w:rsidR="00260C51">
        <w:rPr>
          <w:rFonts w:ascii="Times New Roman" w:hAnsi="Times New Roman"/>
          <w:sz w:val="24"/>
          <w:szCs w:val="24"/>
        </w:rPr>
        <w:t>556(42</w:t>
      </w:r>
      <w:r>
        <w:rPr>
          <w:rFonts w:ascii="Times New Roman" w:hAnsi="Times New Roman"/>
          <w:sz w:val="24"/>
          <w:szCs w:val="24"/>
        </w:rPr>
        <w:t>).</w:t>
      </w:r>
    </w:p>
    <w:p w:rsidR="00E85144" w:rsidRDefault="00E85144">
      <w:pPr>
        <w:widowControl w:val="0"/>
        <w:autoSpaceDE w:val="0"/>
        <w:autoSpaceDN w:val="0"/>
        <w:adjustRightInd w:val="0"/>
        <w:spacing w:after="0" w:line="2" w:lineRule="exact"/>
        <w:rPr>
          <w:rFonts w:ascii="Times New Roman" w:hAnsi="Times New Roman"/>
          <w:sz w:val="24"/>
          <w:szCs w:val="24"/>
        </w:rPr>
      </w:pPr>
    </w:p>
    <w:p w:rsidR="00E85144" w:rsidRDefault="00E85144" w:rsidP="006F0ABD">
      <w:pPr>
        <w:widowControl w:val="0"/>
        <w:numPr>
          <w:ilvl w:val="0"/>
          <w:numId w:val="24"/>
        </w:numPr>
        <w:overflowPunct w:val="0"/>
        <w:autoSpaceDE w:val="0"/>
        <w:autoSpaceDN w:val="0"/>
        <w:adjustRightInd w:val="0"/>
        <w:spacing w:after="0" w:line="240" w:lineRule="auto"/>
        <w:ind w:right="360"/>
        <w:jc w:val="both"/>
        <w:rPr>
          <w:rFonts w:ascii="Times New Roman" w:hAnsi="Times New Roman"/>
          <w:sz w:val="24"/>
          <w:szCs w:val="24"/>
        </w:rPr>
      </w:pPr>
      <w:r>
        <w:rPr>
          <w:rFonts w:ascii="Times New Roman" w:hAnsi="Times New Roman"/>
          <w:sz w:val="24"/>
          <w:szCs w:val="24"/>
          <w:u w:val="single"/>
        </w:rPr>
        <w:t>Social Services</w:t>
      </w:r>
      <w:r>
        <w:rPr>
          <w:rFonts w:ascii="Times New Roman" w:hAnsi="Times New Roman"/>
          <w:sz w:val="24"/>
          <w:szCs w:val="24"/>
        </w:rPr>
        <w:t xml:space="preserve"> means work rendered by any person, etc., in furtherance of the </w:t>
      </w:r>
      <w:r>
        <w:rPr>
          <w:rFonts w:ascii="Times New Roman" w:hAnsi="Times New Roman"/>
          <w:sz w:val="24"/>
          <w:szCs w:val="24"/>
        </w:rPr>
        <w:lastRenderedPageBreak/>
        <w:t xml:space="preserve">general welfare of the citizens of Louisiana. </w:t>
      </w:r>
    </w:p>
    <w:p w:rsidR="00475170" w:rsidRDefault="00475170" w:rsidP="00475170">
      <w:pPr>
        <w:widowControl w:val="0"/>
        <w:numPr>
          <w:ilvl w:val="0"/>
          <w:numId w:val="24"/>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t>Initiating Division</w:t>
      </w:r>
      <w:r>
        <w:rPr>
          <w:rFonts w:ascii="Times New Roman" w:hAnsi="Times New Roman"/>
          <w:sz w:val="24"/>
          <w:szCs w:val="24"/>
        </w:rPr>
        <w:t xml:space="preserve"> means </w:t>
      </w:r>
      <w:r w:rsidR="00C466C8">
        <w:rPr>
          <w:rFonts w:ascii="Times New Roman" w:hAnsi="Times New Roman"/>
          <w:sz w:val="24"/>
          <w:szCs w:val="24"/>
        </w:rPr>
        <w:t>a</w:t>
      </w:r>
      <w:r>
        <w:rPr>
          <w:rFonts w:ascii="Times New Roman" w:hAnsi="Times New Roman"/>
          <w:sz w:val="24"/>
          <w:szCs w:val="24"/>
        </w:rPr>
        <w:t xml:space="preserve"> division within the Board of Regents responsible</w:t>
      </w:r>
      <w:r w:rsidR="00C466C8">
        <w:rPr>
          <w:rFonts w:ascii="Times New Roman" w:hAnsi="Times New Roman"/>
          <w:sz w:val="24"/>
          <w:szCs w:val="24"/>
        </w:rPr>
        <w:t xml:space="preserve"> for initiating the contracts under their authority, and </w:t>
      </w:r>
      <w:r>
        <w:rPr>
          <w:rFonts w:ascii="Times New Roman" w:hAnsi="Times New Roman"/>
          <w:sz w:val="24"/>
          <w:szCs w:val="24"/>
        </w:rPr>
        <w:t>ensuring division compliance with all applicable policies and procedures pursuant to said contract</w:t>
      </w:r>
      <w:r w:rsidR="00C466C8">
        <w:rPr>
          <w:rFonts w:ascii="Times New Roman" w:hAnsi="Times New Roman"/>
          <w:sz w:val="24"/>
          <w:szCs w:val="24"/>
        </w:rPr>
        <w:t>s</w:t>
      </w:r>
      <w:r>
        <w:rPr>
          <w:rFonts w:ascii="Times New Roman" w:hAnsi="Times New Roman"/>
          <w:sz w:val="24"/>
          <w:szCs w:val="24"/>
        </w:rPr>
        <w:t>.</w:t>
      </w:r>
    </w:p>
    <w:p w:rsidR="00E85144" w:rsidRDefault="00E85144" w:rsidP="006F0ABD">
      <w:pPr>
        <w:widowControl w:val="0"/>
        <w:numPr>
          <w:ilvl w:val="0"/>
          <w:numId w:val="24"/>
        </w:numPr>
        <w:overflowPunct w:val="0"/>
        <w:autoSpaceDE w:val="0"/>
        <w:autoSpaceDN w:val="0"/>
        <w:adjustRightInd w:val="0"/>
        <w:spacing w:after="0" w:line="240" w:lineRule="auto"/>
        <w:ind w:right="200"/>
        <w:jc w:val="both"/>
        <w:rPr>
          <w:rFonts w:ascii="Times New Roman" w:hAnsi="Times New Roman"/>
          <w:sz w:val="24"/>
          <w:szCs w:val="24"/>
        </w:rPr>
      </w:pPr>
      <w:r>
        <w:rPr>
          <w:rFonts w:ascii="Times New Roman" w:hAnsi="Times New Roman"/>
          <w:sz w:val="24"/>
          <w:szCs w:val="24"/>
          <w:u w:val="single"/>
        </w:rPr>
        <w:t>Administration Division</w:t>
      </w:r>
      <w:r>
        <w:rPr>
          <w:rFonts w:ascii="Times New Roman" w:hAnsi="Times New Roman"/>
          <w:sz w:val="24"/>
          <w:szCs w:val="24"/>
        </w:rPr>
        <w:t xml:space="preserve"> means the division of the Board of Regents responsible for the internal operations of the Board. </w:t>
      </w:r>
    </w:p>
    <w:p w:rsidR="00E85144" w:rsidRDefault="00E85144" w:rsidP="006F0ABD">
      <w:pPr>
        <w:widowControl w:val="0"/>
        <w:numPr>
          <w:ilvl w:val="0"/>
          <w:numId w:val="24"/>
        </w:numPr>
        <w:overflowPunct w:val="0"/>
        <w:autoSpaceDE w:val="0"/>
        <w:autoSpaceDN w:val="0"/>
        <w:adjustRightInd w:val="0"/>
        <w:spacing w:after="0" w:line="249" w:lineRule="auto"/>
        <w:ind w:right="660"/>
        <w:rPr>
          <w:rFonts w:ascii="Times New Roman" w:hAnsi="Times New Roman"/>
          <w:sz w:val="24"/>
          <w:szCs w:val="24"/>
        </w:rPr>
      </w:pPr>
      <w:r>
        <w:rPr>
          <w:rFonts w:ascii="Times New Roman" w:hAnsi="Times New Roman"/>
          <w:sz w:val="24"/>
          <w:szCs w:val="24"/>
          <w:u w:val="single"/>
        </w:rPr>
        <w:t>Division of Administration</w:t>
      </w:r>
      <w:r>
        <w:rPr>
          <w:rFonts w:ascii="Times New Roman" w:hAnsi="Times New Roman"/>
          <w:sz w:val="24"/>
          <w:szCs w:val="24"/>
        </w:rPr>
        <w:t xml:space="preserve"> means the State of Louisiana Division of Administration under the direction of the Commissioner of Administration. </w:t>
      </w:r>
    </w:p>
    <w:p w:rsidR="000223F5" w:rsidRPr="000223F5" w:rsidRDefault="000223F5" w:rsidP="000223F5">
      <w:pPr>
        <w:pStyle w:val="ListParagraph"/>
        <w:numPr>
          <w:ilvl w:val="0"/>
          <w:numId w:val="24"/>
        </w:numPr>
        <w:rPr>
          <w:rFonts w:ascii="Times New Roman" w:hAnsi="Times New Roman"/>
          <w:sz w:val="24"/>
          <w:szCs w:val="24"/>
        </w:rPr>
      </w:pPr>
      <w:r w:rsidRPr="000223F5">
        <w:rPr>
          <w:rFonts w:ascii="Times New Roman" w:hAnsi="Times New Roman"/>
          <w:sz w:val="24"/>
          <w:szCs w:val="24"/>
          <w:u w:val="single"/>
        </w:rPr>
        <w:t>Signature</w:t>
      </w:r>
      <w:r w:rsidRPr="000223F5">
        <w:rPr>
          <w:rFonts w:ascii="Times New Roman" w:hAnsi="Times New Roman"/>
          <w:sz w:val="24"/>
          <w:szCs w:val="24"/>
        </w:rPr>
        <w:t>-Signature means a manual or electronic signature. Electronic signature means an electronic sound, symbol or process attached to or logically associated with a record and executed or adopted by a person with the intent to sign the record.  For contracts/agreements, the Board of Regents accepts electronic signatures interchangeably and consistently with how it accepts traditional ink signatures.</w:t>
      </w:r>
    </w:p>
    <w:p w:rsidR="00E85144" w:rsidRDefault="0020414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8720" behindDoc="1" locked="0" layoutInCell="0" allowOverlap="1">
                <wp:simplePos x="0" y="0"/>
                <wp:positionH relativeFrom="column">
                  <wp:posOffset>228600</wp:posOffset>
                </wp:positionH>
                <wp:positionV relativeFrom="paragraph">
                  <wp:posOffset>262255</wp:posOffset>
                </wp:positionV>
                <wp:extent cx="5257800" cy="0"/>
                <wp:effectExtent l="0" t="0" r="0" b="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4287F" id="Line 1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0.65pt" to="6in,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" o:allowincell="f" strokecolor="gray" strokeweight="1.5pt"/>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5484495</wp:posOffset>
                </wp:positionH>
                <wp:positionV relativeFrom="paragraph">
                  <wp:posOffset>252730</wp:posOffset>
                </wp:positionV>
                <wp:extent cx="0" cy="1905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C0F9B" id="Line 1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19.9pt" to="431.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" o:allowincell="f" strokecolor="#d4d0c8" strokeweight=".08464mm"/>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column">
                  <wp:posOffset>229870</wp:posOffset>
                </wp:positionH>
                <wp:positionV relativeFrom="paragraph">
                  <wp:posOffset>252730</wp:posOffset>
                </wp:positionV>
                <wp:extent cx="0" cy="19050"/>
                <wp:effectExtent l="0" t="0" r="0" b="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D9B9F" id="Line 2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9.9pt" to="18.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" o:allowincell="f" strokecolor="gray" strokeweight=".24p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228600</wp:posOffset>
                </wp:positionH>
                <wp:positionV relativeFrom="paragraph">
                  <wp:posOffset>269875</wp:posOffset>
                </wp:positionV>
                <wp:extent cx="5257800" cy="0"/>
                <wp:effectExtent l="0" t="0" r="0" b="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B2763" id="Line 2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25pt" to="6in,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" o:allowincell="f" strokecolor="#d4d0c8" strokeweight=".24pt"/>
            </w:pict>
          </mc:Fallback>
        </mc:AlternateContent>
      </w:r>
    </w:p>
    <w:p w:rsidR="00E85144" w:rsidRDefault="00E85144">
      <w:pPr>
        <w:widowControl w:val="0"/>
        <w:autoSpaceDE w:val="0"/>
        <w:autoSpaceDN w:val="0"/>
        <w:adjustRightInd w:val="0"/>
        <w:spacing w:after="0" w:line="386" w:lineRule="exact"/>
        <w:rPr>
          <w:rFonts w:ascii="Times New Roman" w:hAnsi="Times New Roman"/>
          <w:sz w:val="24"/>
          <w:szCs w:val="24"/>
        </w:rPr>
      </w:pPr>
    </w:p>
    <w:p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GENERAL POLICY</w:t>
      </w:r>
    </w:p>
    <w:p w:rsidR="00E85144" w:rsidRDefault="00E85144">
      <w:pPr>
        <w:widowControl w:val="0"/>
        <w:autoSpaceDE w:val="0"/>
        <w:autoSpaceDN w:val="0"/>
        <w:adjustRightInd w:val="0"/>
        <w:spacing w:after="0" w:line="283" w:lineRule="exact"/>
        <w:rPr>
          <w:rFonts w:ascii="Times New Roman" w:hAnsi="Times New Roman"/>
          <w:sz w:val="24"/>
          <w:szCs w:val="24"/>
        </w:rPr>
      </w:pPr>
    </w:p>
    <w:p w:rsidR="00E85144" w:rsidRDefault="00E85144">
      <w:pPr>
        <w:widowControl w:val="0"/>
        <w:overflowPunct w:val="0"/>
        <w:autoSpaceDE w:val="0"/>
        <w:autoSpaceDN w:val="0"/>
        <w:adjustRightInd w:val="0"/>
        <w:spacing w:after="0" w:line="246" w:lineRule="auto"/>
        <w:ind w:right="20"/>
        <w:rPr>
          <w:rFonts w:ascii="Times New Roman" w:hAnsi="Times New Roman"/>
          <w:sz w:val="24"/>
          <w:szCs w:val="24"/>
        </w:rPr>
      </w:pPr>
      <w:r>
        <w:rPr>
          <w:rFonts w:ascii="Times New Roman" w:hAnsi="Times New Roman"/>
          <w:sz w:val="24"/>
          <w:szCs w:val="24"/>
        </w:rPr>
        <w:t xml:space="preserve">All grants or contracts proposed must be initiated and approved by the division of the Board of Regents that would be involved if the contract was approved. </w:t>
      </w:r>
      <w:proofErr w:type="gramStart"/>
      <w:r>
        <w:rPr>
          <w:rFonts w:ascii="Times New Roman" w:hAnsi="Times New Roman"/>
          <w:sz w:val="24"/>
          <w:szCs w:val="24"/>
        </w:rPr>
        <w:t>Typically</w:t>
      </w:r>
      <w:proofErr w:type="gramEnd"/>
      <w:r>
        <w:rPr>
          <w:rFonts w:ascii="Times New Roman" w:hAnsi="Times New Roman"/>
          <w:sz w:val="24"/>
          <w:szCs w:val="24"/>
        </w:rPr>
        <w:t xml:space="preserve"> this will require the Head of the Division initiating the grant or contract; the </w:t>
      </w:r>
      <w:r w:rsidR="00330472">
        <w:rPr>
          <w:rFonts w:ascii="Times New Roman" w:hAnsi="Times New Roman"/>
          <w:sz w:val="24"/>
          <w:szCs w:val="24"/>
        </w:rPr>
        <w:t>BOR</w:t>
      </w:r>
      <w:r w:rsidR="00660797">
        <w:rPr>
          <w:rFonts w:ascii="Times New Roman" w:hAnsi="Times New Roman"/>
          <w:sz w:val="24"/>
          <w:szCs w:val="24"/>
        </w:rPr>
        <w:t xml:space="preserve"> Program and Contract Manager</w:t>
      </w:r>
      <w:r w:rsidR="00330472">
        <w:rPr>
          <w:rFonts w:ascii="Times New Roman" w:hAnsi="Times New Roman"/>
          <w:sz w:val="24"/>
          <w:szCs w:val="24"/>
        </w:rPr>
        <w:t xml:space="preserve"> and</w:t>
      </w:r>
      <w:r>
        <w:rPr>
          <w:rFonts w:ascii="Times New Roman" w:hAnsi="Times New Roman"/>
          <w:sz w:val="24"/>
          <w:szCs w:val="24"/>
        </w:rPr>
        <w:t xml:space="preserve"> the </w:t>
      </w:r>
      <w:r w:rsidR="000223F5">
        <w:rPr>
          <w:rFonts w:ascii="Times New Roman" w:hAnsi="Times New Roman"/>
          <w:sz w:val="24"/>
          <w:szCs w:val="24"/>
        </w:rPr>
        <w:t xml:space="preserve">Associate </w:t>
      </w:r>
      <w:r>
        <w:rPr>
          <w:rFonts w:ascii="Times New Roman" w:hAnsi="Times New Roman"/>
          <w:sz w:val="24"/>
          <w:szCs w:val="24"/>
        </w:rPr>
        <w:t>Commissioner of Higher Education review and approve the contract before it leaves the Board of Regents’ premises as an executed grant or contract.</w:t>
      </w:r>
    </w:p>
    <w:p w:rsidR="00E85144" w:rsidRDefault="0020414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2816" behindDoc="1" locked="0" layoutInCell="0" allowOverlap="1">
                <wp:simplePos x="0" y="0"/>
                <wp:positionH relativeFrom="column">
                  <wp:posOffset>0</wp:posOffset>
                </wp:positionH>
                <wp:positionV relativeFrom="paragraph">
                  <wp:posOffset>264795</wp:posOffset>
                </wp:positionV>
                <wp:extent cx="5486400"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71F56" id="Line 2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5pt" to="6in,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wkFAIAACo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" o:allowincell="f" strokecolor="gray" strokeweight="1.5pt"/>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5484495</wp:posOffset>
                </wp:positionH>
                <wp:positionV relativeFrom="paragraph">
                  <wp:posOffset>255270</wp:posOffset>
                </wp:positionV>
                <wp:extent cx="0" cy="19050"/>
                <wp:effectExtent l="0" t="0" r="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14029" id="Line 2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20.1pt" to="431.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" o:allowincell="f" strokecolor="#d4d0c8" strokeweight=".08464mm"/>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1270</wp:posOffset>
                </wp:positionH>
                <wp:positionV relativeFrom="paragraph">
                  <wp:posOffset>255270</wp:posOffset>
                </wp:positionV>
                <wp:extent cx="0" cy="1905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7E9F0" id="Line 2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1pt" to=".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" o:allowincell="f" strokecolor="gray" strokeweight=".24pt"/>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0</wp:posOffset>
                </wp:positionH>
                <wp:positionV relativeFrom="paragraph">
                  <wp:posOffset>273050</wp:posOffset>
                </wp:positionV>
                <wp:extent cx="5486400" cy="0"/>
                <wp:effectExtent l="0" t="0" r="0" b="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13FE7" id="Line 2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" o:allowincell="f" strokecolor="#d4d0c8" strokeweight=".08464mm"/>
            </w:pict>
          </mc:Fallback>
        </mc:AlternateContent>
      </w:r>
    </w:p>
    <w:p w:rsidR="00E85144" w:rsidRDefault="00E85144">
      <w:pPr>
        <w:widowControl w:val="0"/>
        <w:autoSpaceDE w:val="0"/>
        <w:autoSpaceDN w:val="0"/>
        <w:adjustRightInd w:val="0"/>
        <w:spacing w:after="0" w:line="200" w:lineRule="exact"/>
        <w:rPr>
          <w:rFonts w:ascii="Times New Roman" w:hAnsi="Times New Roman"/>
          <w:sz w:val="24"/>
          <w:szCs w:val="24"/>
        </w:rPr>
      </w:pPr>
    </w:p>
    <w:p w:rsidR="001B711E" w:rsidRDefault="001B711E">
      <w:pPr>
        <w:widowControl w:val="0"/>
        <w:autoSpaceDE w:val="0"/>
        <w:autoSpaceDN w:val="0"/>
        <w:adjustRightInd w:val="0"/>
        <w:spacing w:after="0" w:line="240" w:lineRule="auto"/>
        <w:rPr>
          <w:rFonts w:ascii="Times New Roman" w:hAnsi="Times New Roman"/>
          <w:b/>
          <w:bCs/>
          <w:sz w:val="24"/>
          <w:szCs w:val="24"/>
        </w:rPr>
      </w:pPr>
    </w:p>
    <w:p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PROCEDURE</w:t>
      </w:r>
    </w:p>
    <w:p w:rsidR="00E85144" w:rsidRDefault="00E85144">
      <w:pPr>
        <w:widowControl w:val="0"/>
        <w:autoSpaceDE w:val="0"/>
        <w:autoSpaceDN w:val="0"/>
        <w:adjustRightInd w:val="0"/>
        <w:spacing w:after="0" w:line="280" w:lineRule="exact"/>
        <w:rPr>
          <w:rFonts w:ascii="Times New Roman" w:hAnsi="Times New Roman"/>
          <w:sz w:val="24"/>
          <w:szCs w:val="24"/>
        </w:rPr>
      </w:pPr>
    </w:p>
    <w:p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 new grant or contract will be prepared, approved, and routed as follows:</w:t>
      </w:r>
    </w:p>
    <w:p w:rsidR="00E85144" w:rsidRDefault="00E85144">
      <w:pPr>
        <w:widowControl w:val="0"/>
        <w:autoSpaceDE w:val="0"/>
        <w:autoSpaceDN w:val="0"/>
        <w:adjustRightInd w:val="0"/>
        <w:spacing w:after="0" w:line="278" w:lineRule="exact"/>
        <w:rPr>
          <w:rFonts w:ascii="Times New Roman" w:hAnsi="Times New Roman"/>
          <w:sz w:val="24"/>
          <w:szCs w:val="24"/>
        </w:rPr>
      </w:pPr>
    </w:p>
    <w:p w:rsidR="00082635" w:rsidRPr="00082635" w:rsidRDefault="00C466C8" w:rsidP="00082635">
      <w:pPr>
        <w:widowControl w:val="0"/>
        <w:numPr>
          <w:ilvl w:val="0"/>
          <w:numId w:val="18"/>
        </w:numPr>
        <w:overflowPunct w:val="0"/>
        <w:autoSpaceDE w:val="0"/>
        <w:autoSpaceDN w:val="0"/>
        <w:adjustRightInd w:val="0"/>
        <w:spacing w:after="0" w:line="252" w:lineRule="auto"/>
        <w:ind w:right="200"/>
        <w:rPr>
          <w:rFonts w:ascii="Times New Roman" w:hAnsi="Times New Roman"/>
          <w:b/>
          <w:sz w:val="24"/>
          <w:szCs w:val="24"/>
        </w:rPr>
      </w:pPr>
      <w:r>
        <w:rPr>
          <w:rFonts w:ascii="Times New Roman" w:hAnsi="Times New Roman"/>
          <w:b/>
          <w:bCs/>
          <w:sz w:val="24"/>
          <w:szCs w:val="24"/>
        </w:rPr>
        <w:t>Each initiating</w:t>
      </w:r>
      <w:r w:rsidR="00E85144">
        <w:rPr>
          <w:rFonts w:ascii="Times New Roman" w:hAnsi="Times New Roman"/>
          <w:b/>
          <w:bCs/>
          <w:sz w:val="24"/>
          <w:szCs w:val="24"/>
        </w:rPr>
        <w:t xml:space="preserve"> division prepares the contracts under their authority, and then forwards the contracts to the </w:t>
      </w:r>
      <w:r w:rsidR="00660797" w:rsidRPr="00660797">
        <w:rPr>
          <w:rFonts w:ascii="Times New Roman" w:hAnsi="Times New Roman"/>
          <w:b/>
          <w:bCs/>
          <w:sz w:val="24"/>
          <w:szCs w:val="24"/>
        </w:rPr>
        <w:t>BOR Program and Contract Manager</w:t>
      </w:r>
      <w:r w:rsidR="000223F5">
        <w:rPr>
          <w:rFonts w:ascii="Times New Roman" w:hAnsi="Times New Roman"/>
          <w:b/>
          <w:bCs/>
          <w:sz w:val="24"/>
          <w:szCs w:val="24"/>
        </w:rPr>
        <w:t xml:space="preserve"> with all required supporting documents</w:t>
      </w:r>
      <w:r w:rsidR="00260C51">
        <w:rPr>
          <w:rFonts w:ascii="Times New Roman" w:hAnsi="Times New Roman"/>
          <w:b/>
          <w:bCs/>
          <w:sz w:val="24"/>
          <w:szCs w:val="24"/>
        </w:rPr>
        <w:t>,</w:t>
      </w:r>
      <w:r w:rsidR="00E85144">
        <w:rPr>
          <w:rFonts w:ascii="Times New Roman" w:hAnsi="Times New Roman"/>
          <w:b/>
          <w:bCs/>
          <w:sz w:val="24"/>
          <w:szCs w:val="24"/>
        </w:rPr>
        <w:t xml:space="preserve"> before the contract is sent to the Contractor</w:t>
      </w:r>
      <w:r w:rsidR="00260C51">
        <w:rPr>
          <w:rFonts w:ascii="Times New Roman" w:hAnsi="Times New Roman"/>
          <w:b/>
          <w:bCs/>
          <w:sz w:val="24"/>
          <w:szCs w:val="24"/>
        </w:rPr>
        <w:t>,</w:t>
      </w:r>
      <w:r w:rsidR="00E85144">
        <w:rPr>
          <w:rFonts w:ascii="Times New Roman" w:hAnsi="Times New Roman"/>
          <w:b/>
          <w:bCs/>
          <w:sz w:val="24"/>
          <w:szCs w:val="24"/>
        </w:rPr>
        <w:t xml:space="preserve"> </w:t>
      </w:r>
      <w:r w:rsidR="00260C51">
        <w:rPr>
          <w:rFonts w:ascii="Times New Roman" w:hAnsi="Times New Roman"/>
          <w:b/>
          <w:bCs/>
          <w:sz w:val="24"/>
          <w:szCs w:val="24"/>
        </w:rPr>
        <w:t>for determination of</w:t>
      </w:r>
      <w:r w:rsidR="00E85144">
        <w:rPr>
          <w:rFonts w:ascii="Times New Roman" w:hAnsi="Times New Roman"/>
          <w:b/>
          <w:bCs/>
          <w:sz w:val="24"/>
          <w:szCs w:val="24"/>
        </w:rPr>
        <w:t xml:space="preserve"> correct </w:t>
      </w:r>
      <w:r w:rsidR="000223F5">
        <w:rPr>
          <w:rFonts w:ascii="Times New Roman" w:hAnsi="Times New Roman"/>
          <w:b/>
          <w:bCs/>
          <w:sz w:val="24"/>
          <w:szCs w:val="24"/>
        </w:rPr>
        <w:t xml:space="preserve">format, </w:t>
      </w:r>
      <w:r w:rsidR="00E85144">
        <w:rPr>
          <w:rFonts w:ascii="Times New Roman" w:hAnsi="Times New Roman"/>
          <w:b/>
          <w:bCs/>
          <w:sz w:val="24"/>
          <w:szCs w:val="24"/>
        </w:rPr>
        <w:t xml:space="preserve">content and availability of funds. </w:t>
      </w:r>
    </w:p>
    <w:p w:rsidR="00E85144" w:rsidRPr="0084291E" w:rsidRDefault="00E85144" w:rsidP="00082635">
      <w:pPr>
        <w:widowControl w:val="0"/>
        <w:numPr>
          <w:ilvl w:val="1"/>
          <w:numId w:val="18"/>
        </w:numPr>
        <w:overflowPunct w:val="0"/>
        <w:autoSpaceDE w:val="0"/>
        <w:autoSpaceDN w:val="0"/>
        <w:adjustRightInd w:val="0"/>
        <w:spacing w:after="0" w:line="252" w:lineRule="auto"/>
        <w:ind w:right="200"/>
        <w:rPr>
          <w:rFonts w:ascii="Times New Roman" w:hAnsi="Times New Roman"/>
          <w:sz w:val="24"/>
          <w:szCs w:val="24"/>
        </w:rPr>
      </w:pPr>
      <w:r w:rsidRPr="0084291E">
        <w:rPr>
          <w:rFonts w:ascii="Times New Roman" w:hAnsi="Times New Roman"/>
          <w:bCs/>
          <w:sz w:val="24"/>
          <w:szCs w:val="24"/>
        </w:rPr>
        <w:t>The contracts should be in the</w:t>
      </w:r>
      <w:r w:rsidR="00330472" w:rsidRPr="0084291E">
        <w:rPr>
          <w:rFonts w:ascii="Times New Roman" w:hAnsi="Times New Roman"/>
          <w:bCs/>
          <w:sz w:val="24"/>
          <w:szCs w:val="24"/>
        </w:rPr>
        <w:t xml:space="preserve"> </w:t>
      </w:r>
      <w:r w:rsidRPr="0084291E">
        <w:rPr>
          <w:rFonts w:ascii="Times New Roman" w:hAnsi="Times New Roman"/>
          <w:bCs/>
          <w:sz w:val="24"/>
          <w:szCs w:val="24"/>
        </w:rPr>
        <w:t>following standard form</w:t>
      </w:r>
      <w:r w:rsidR="00C618D5">
        <w:rPr>
          <w:rFonts w:ascii="Times New Roman" w:hAnsi="Times New Roman"/>
          <w:bCs/>
          <w:sz w:val="24"/>
          <w:szCs w:val="24"/>
        </w:rPr>
        <w:t>at</w:t>
      </w:r>
      <w:r w:rsidRPr="0084291E">
        <w:rPr>
          <w:rFonts w:ascii="Times New Roman" w:hAnsi="Times New Roman"/>
          <w:bCs/>
          <w:sz w:val="24"/>
          <w:szCs w:val="24"/>
        </w:rPr>
        <w:t>:</w:t>
      </w:r>
    </w:p>
    <w:p w:rsidR="00E85144" w:rsidRPr="0084291E" w:rsidRDefault="00E85144">
      <w:pPr>
        <w:widowControl w:val="0"/>
        <w:autoSpaceDE w:val="0"/>
        <w:autoSpaceDN w:val="0"/>
        <w:adjustRightInd w:val="0"/>
        <w:spacing w:after="0" w:line="338" w:lineRule="exact"/>
        <w:rPr>
          <w:rFonts w:ascii="Times New Roman" w:hAnsi="Times New Roman"/>
          <w:sz w:val="24"/>
          <w:szCs w:val="24"/>
        </w:rPr>
      </w:pPr>
      <w:bookmarkStart w:id="2" w:name="page3"/>
      <w:bookmarkEnd w:id="2"/>
    </w:p>
    <w:p w:rsidR="00E85144" w:rsidRPr="00C618D5" w:rsidRDefault="00E85144" w:rsidP="00082635">
      <w:pPr>
        <w:widowControl w:val="0"/>
        <w:numPr>
          <w:ilvl w:val="1"/>
          <w:numId w:val="19"/>
        </w:numPr>
        <w:autoSpaceDE w:val="0"/>
        <w:autoSpaceDN w:val="0"/>
        <w:adjustRightInd w:val="0"/>
        <w:spacing w:after="0" w:line="240" w:lineRule="auto"/>
        <w:rPr>
          <w:rFonts w:ascii="Times New Roman" w:hAnsi="Times New Roman"/>
          <w:sz w:val="24"/>
          <w:szCs w:val="24"/>
          <w:u w:val="single"/>
        </w:rPr>
      </w:pPr>
      <w:r w:rsidRPr="00C618D5">
        <w:rPr>
          <w:rFonts w:ascii="Times New Roman" w:hAnsi="Times New Roman"/>
          <w:sz w:val="24"/>
          <w:szCs w:val="24"/>
          <w:u w:val="single"/>
        </w:rPr>
        <w:t>Generic Contract</w:t>
      </w:r>
      <w:r w:rsidR="00F6525E">
        <w:rPr>
          <w:rFonts w:ascii="Times New Roman" w:hAnsi="Times New Roman"/>
          <w:sz w:val="24"/>
          <w:szCs w:val="24"/>
          <w:u w:val="single"/>
        </w:rPr>
        <w:t>-PPCS</w:t>
      </w:r>
      <w:r w:rsidRPr="00C618D5">
        <w:rPr>
          <w:rFonts w:ascii="Times New Roman" w:hAnsi="Times New Roman"/>
          <w:sz w:val="24"/>
          <w:szCs w:val="24"/>
          <w:u w:val="single"/>
        </w:rPr>
        <w:t xml:space="preserve"> (Professional, Consulting, Personal, and Social Services)</w:t>
      </w:r>
    </w:p>
    <w:p w:rsidR="00E85144" w:rsidRPr="0084291E" w:rsidRDefault="00E85144">
      <w:pPr>
        <w:widowControl w:val="0"/>
        <w:autoSpaceDE w:val="0"/>
        <w:autoSpaceDN w:val="0"/>
        <w:adjustRightInd w:val="0"/>
        <w:spacing w:after="0" w:line="280" w:lineRule="exact"/>
        <w:rPr>
          <w:rFonts w:ascii="Times New Roman" w:hAnsi="Times New Roman"/>
          <w:sz w:val="24"/>
          <w:szCs w:val="24"/>
        </w:rPr>
      </w:pPr>
    </w:p>
    <w:p w:rsidR="00BD3451" w:rsidRDefault="0043585C" w:rsidP="00082635">
      <w:pPr>
        <w:widowControl w:val="0"/>
        <w:overflowPunct w:val="0"/>
        <w:autoSpaceDE w:val="0"/>
        <w:autoSpaceDN w:val="0"/>
        <w:adjustRightInd w:val="0"/>
        <w:spacing w:after="0" w:line="243" w:lineRule="auto"/>
        <w:ind w:left="1440"/>
        <w:rPr>
          <w:rFonts w:ascii="Times New Roman" w:hAnsi="Times New Roman"/>
          <w:sz w:val="24"/>
          <w:szCs w:val="24"/>
        </w:rPr>
      </w:pPr>
      <w:r>
        <w:rPr>
          <w:rFonts w:ascii="Times New Roman" w:hAnsi="Times New Roman"/>
          <w:sz w:val="24"/>
          <w:szCs w:val="24"/>
        </w:rPr>
        <w:t xml:space="preserve">The BOR generic contract boilerplate has been approved by the Office of State Procurement and should be used for all contracts </w:t>
      </w:r>
      <w:r w:rsidR="00C618D5">
        <w:rPr>
          <w:rFonts w:ascii="Times New Roman" w:hAnsi="Times New Roman"/>
          <w:sz w:val="24"/>
          <w:szCs w:val="24"/>
        </w:rPr>
        <w:t xml:space="preserve">which are </w:t>
      </w:r>
      <w:r w:rsidR="00E85144" w:rsidRPr="0084291E">
        <w:rPr>
          <w:rFonts w:ascii="Times New Roman" w:hAnsi="Times New Roman"/>
          <w:sz w:val="24"/>
          <w:szCs w:val="24"/>
        </w:rPr>
        <w:t>not for legal services, cooperative endeavors, or data processing</w:t>
      </w:r>
      <w:r>
        <w:rPr>
          <w:rFonts w:ascii="Times New Roman" w:hAnsi="Times New Roman"/>
          <w:sz w:val="24"/>
          <w:szCs w:val="24"/>
        </w:rPr>
        <w:t>.</w:t>
      </w:r>
      <w:r w:rsidR="00E85144" w:rsidRPr="0084291E">
        <w:rPr>
          <w:rFonts w:ascii="Times New Roman" w:hAnsi="Times New Roman"/>
          <w:sz w:val="24"/>
          <w:szCs w:val="24"/>
        </w:rPr>
        <w:t xml:space="preserve"> The </w:t>
      </w:r>
      <w:r w:rsidR="00C618D5">
        <w:rPr>
          <w:rFonts w:ascii="Times New Roman" w:hAnsi="Times New Roman"/>
          <w:sz w:val="24"/>
          <w:szCs w:val="24"/>
        </w:rPr>
        <w:t>c</w:t>
      </w:r>
      <w:r w:rsidR="00E85144" w:rsidRPr="0084291E">
        <w:rPr>
          <w:rFonts w:ascii="Times New Roman" w:hAnsi="Times New Roman"/>
          <w:sz w:val="24"/>
          <w:szCs w:val="24"/>
        </w:rPr>
        <w:t xml:space="preserve">ontract should be accompanied by (a) a properly drawn </w:t>
      </w:r>
      <w:r w:rsidR="00330472" w:rsidRPr="0084291E">
        <w:rPr>
          <w:rFonts w:ascii="Times New Roman" w:hAnsi="Times New Roman"/>
          <w:sz w:val="24"/>
          <w:szCs w:val="24"/>
        </w:rPr>
        <w:t xml:space="preserve">and signed </w:t>
      </w:r>
      <w:r w:rsidR="00E85144" w:rsidRPr="0084291E">
        <w:rPr>
          <w:rFonts w:ascii="Times New Roman" w:hAnsi="Times New Roman"/>
          <w:sz w:val="24"/>
          <w:szCs w:val="24"/>
        </w:rPr>
        <w:t xml:space="preserve">BA-22, (b) a </w:t>
      </w:r>
      <w:r w:rsidR="00AD5125">
        <w:rPr>
          <w:rFonts w:ascii="Times New Roman" w:hAnsi="Times New Roman"/>
          <w:sz w:val="24"/>
          <w:szCs w:val="24"/>
        </w:rPr>
        <w:t>completed and signed contract</w:t>
      </w:r>
      <w:r w:rsidR="00E85144" w:rsidRPr="0084291E">
        <w:rPr>
          <w:rFonts w:ascii="Times New Roman" w:hAnsi="Times New Roman"/>
          <w:sz w:val="24"/>
          <w:szCs w:val="24"/>
        </w:rPr>
        <w:t xml:space="preserve"> status form, (c) a calculation sheet detailing the travel expenses and the per diem,</w:t>
      </w:r>
      <w:r w:rsidR="00330472" w:rsidRPr="0084291E">
        <w:rPr>
          <w:rFonts w:ascii="Times New Roman" w:hAnsi="Times New Roman"/>
          <w:sz w:val="24"/>
          <w:szCs w:val="24"/>
        </w:rPr>
        <w:t xml:space="preserve"> (if applicable)</w:t>
      </w:r>
      <w:r w:rsidR="00E85144" w:rsidRPr="0084291E">
        <w:rPr>
          <w:rFonts w:ascii="Times New Roman" w:hAnsi="Times New Roman"/>
          <w:sz w:val="24"/>
          <w:szCs w:val="24"/>
        </w:rPr>
        <w:t xml:space="preserve"> and (d) a spreadsheet showing a list of the previously obligated contracts to match the amount on the BA-22</w:t>
      </w:r>
      <w:r w:rsidR="00330472" w:rsidRPr="0084291E">
        <w:rPr>
          <w:rFonts w:ascii="Times New Roman" w:hAnsi="Times New Roman"/>
          <w:sz w:val="24"/>
          <w:szCs w:val="24"/>
        </w:rPr>
        <w:t xml:space="preserve"> (if </w:t>
      </w:r>
      <w:r w:rsidR="00330472" w:rsidRPr="0084291E">
        <w:rPr>
          <w:rFonts w:ascii="Times New Roman" w:hAnsi="Times New Roman"/>
          <w:sz w:val="24"/>
          <w:szCs w:val="24"/>
        </w:rPr>
        <w:lastRenderedPageBreak/>
        <w:t>applicable)</w:t>
      </w:r>
      <w:r w:rsidR="00E85144" w:rsidRPr="0084291E">
        <w:rPr>
          <w:rFonts w:ascii="Times New Roman" w:hAnsi="Times New Roman"/>
          <w:sz w:val="24"/>
          <w:szCs w:val="24"/>
        </w:rPr>
        <w:t xml:space="preserve">. Once approved, these forms are for internal use only and should remain in the files of the </w:t>
      </w:r>
      <w:r w:rsidR="00EC3B07">
        <w:rPr>
          <w:rFonts w:ascii="Times New Roman" w:hAnsi="Times New Roman"/>
          <w:sz w:val="24"/>
          <w:szCs w:val="24"/>
        </w:rPr>
        <w:t xml:space="preserve">initiating division. </w:t>
      </w:r>
      <w:r w:rsidR="00E85144" w:rsidRPr="0084291E">
        <w:rPr>
          <w:rFonts w:ascii="Times New Roman" w:hAnsi="Times New Roman"/>
          <w:sz w:val="24"/>
          <w:szCs w:val="24"/>
        </w:rPr>
        <w:t xml:space="preserve">The </w:t>
      </w:r>
      <w:r w:rsidR="00660797" w:rsidRPr="0084291E">
        <w:rPr>
          <w:rFonts w:ascii="Times New Roman" w:hAnsi="Times New Roman"/>
          <w:sz w:val="24"/>
          <w:szCs w:val="24"/>
        </w:rPr>
        <w:t xml:space="preserve">Louisiana Office of Student Financial Assistance (LOSFA) </w:t>
      </w:r>
      <w:r w:rsidR="00E85144" w:rsidRPr="0084291E">
        <w:rPr>
          <w:rFonts w:ascii="Times New Roman" w:hAnsi="Times New Roman"/>
          <w:sz w:val="24"/>
          <w:szCs w:val="24"/>
        </w:rPr>
        <w:t xml:space="preserve">requires that the </w:t>
      </w:r>
      <w:r w:rsidR="0082053B">
        <w:rPr>
          <w:rFonts w:ascii="Times New Roman" w:hAnsi="Times New Roman"/>
          <w:sz w:val="24"/>
          <w:szCs w:val="24"/>
        </w:rPr>
        <w:t>Contractor</w:t>
      </w:r>
      <w:r w:rsidR="00E85144" w:rsidRPr="0084291E">
        <w:rPr>
          <w:rFonts w:ascii="Times New Roman" w:hAnsi="Times New Roman"/>
          <w:sz w:val="24"/>
          <w:szCs w:val="24"/>
        </w:rPr>
        <w:t xml:space="preserve"> fill out a Form W-9 and include a phone number on the form in order to have a vendor number set up on ISIS.</w:t>
      </w:r>
      <w:r w:rsidR="00660797" w:rsidRPr="0084291E">
        <w:rPr>
          <w:rFonts w:ascii="Times New Roman" w:hAnsi="Times New Roman"/>
          <w:sz w:val="24"/>
          <w:szCs w:val="24"/>
        </w:rPr>
        <w:t xml:space="preserve"> In addition, it is required that the </w:t>
      </w:r>
      <w:r w:rsidR="0082053B">
        <w:rPr>
          <w:rFonts w:ascii="Times New Roman" w:hAnsi="Times New Roman"/>
          <w:sz w:val="24"/>
          <w:szCs w:val="24"/>
        </w:rPr>
        <w:t>Contractor</w:t>
      </w:r>
      <w:r w:rsidR="00660797" w:rsidRPr="0084291E">
        <w:rPr>
          <w:rFonts w:ascii="Times New Roman" w:hAnsi="Times New Roman"/>
          <w:sz w:val="24"/>
          <w:szCs w:val="24"/>
        </w:rPr>
        <w:t xml:space="preserve"> register as a vendor in the </w:t>
      </w:r>
      <w:proofErr w:type="spellStart"/>
      <w:r w:rsidR="00660797" w:rsidRPr="0084291E">
        <w:rPr>
          <w:rFonts w:ascii="Times New Roman" w:hAnsi="Times New Roman"/>
          <w:sz w:val="24"/>
          <w:szCs w:val="24"/>
        </w:rPr>
        <w:t>LaGov</w:t>
      </w:r>
      <w:proofErr w:type="spellEnd"/>
      <w:r w:rsidR="00660797" w:rsidRPr="0084291E">
        <w:rPr>
          <w:rFonts w:ascii="Times New Roman" w:hAnsi="Times New Roman"/>
          <w:sz w:val="24"/>
          <w:szCs w:val="24"/>
        </w:rPr>
        <w:t xml:space="preserve"> system at</w:t>
      </w:r>
    </w:p>
    <w:p w:rsidR="00E85144" w:rsidRPr="0084291E" w:rsidRDefault="008B3E00" w:rsidP="00082635">
      <w:pPr>
        <w:widowControl w:val="0"/>
        <w:overflowPunct w:val="0"/>
        <w:autoSpaceDE w:val="0"/>
        <w:autoSpaceDN w:val="0"/>
        <w:adjustRightInd w:val="0"/>
        <w:spacing w:after="0" w:line="243" w:lineRule="auto"/>
        <w:ind w:left="1440"/>
        <w:rPr>
          <w:rFonts w:ascii="Times New Roman" w:hAnsi="Times New Roman"/>
          <w:sz w:val="24"/>
          <w:szCs w:val="24"/>
        </w:rPr>
      </w:pPr>
      <w:hyperlink r:id="rId7" w:history="1">
        <w:r w:rsidR="00BD3451" w:rsidRPr="00BD3451">
          <w:rPr>
            <w:rStyle w:val="Hyperlink"/>
            <w:rFonts w:ascii="Times New Roman" w:hAnsi="Times New Roman"/>
            <w:sz w:val="24"/>
            <w:szCs w:val="24"/>
          </w:rPr>
          <w:t>https://lagoverpvendor.doa.louisiana.gov/irj/portal/anonymous?guest_user=self_reg</w:t>
        </w:r>
      </w:hyperlink>
      <w:r w:rsidR="00BD3451">
        <w:rPr>
          <w:rFonts w:ascii="Times New Roman" w:hAnsi="Times New Roman"/>
          <w:sz w:val="24"/>
          <w:szCs w:val="24"/>
        </w:rPr>
        <w:t xml:space="preserve"> </w:t>
      </w:r>
      <w:r w:rsidR="00BD3451" w:rsidRPr="0084291E">
        <w:rPr>
          <w:rFonts w:ascii="Times New Roman" w:hAnsi="Times New Roman"/>
          <w:sz w:val="24"/>
          <w:szCs w:val="24"/>
        </w:rPr>
        <w:t xml:space="preserve"> </w:t>
      </w:r>
      <w:r w:rsidR="00660797" w:rsidRPr="0084291E">
        <w:rPr>
          <w:rFonts w:ascii="Times New Roman" w:hAnsi="Times New Roman"/>
          <w:sz w:val="24"/>
          <w:szCs w:val="24"/>
        </w:rPr>
        <w:t xml:space="preserve">and that said registration is documented in the files of the </w:t>
      </w:r>
      <w:r w:rsidR="00EC3B07">
        <w:rPr>
          <w:rFonts w:ascii="Times New Roman" w:hAnsi="Times New Roman"/>
          <w:sz w:val="24"/>
          <w:szCs w:val="24"/>
        </w:rPr>
        <w:t>initiating division</w:t>
      </w:r>
      <w:r w:rsidR="00660797" w:rsidRPr="0084291E">
        <w:rPr>
          <w:rFonts w:ascii="Times New Roman" w:hAnsi="Times New Roman"/>
          <w:sz w:val="24"/>
          <w:szCs w:val="24"/>
        </w:rPr>
        <w:t>.</w:t>
      </w:r>
    </w:p>
    <w:p w:rsidR="00E85144" w:rsidRPr="0084291E" w:rsidRDefault="00E85144">
      <w:pPr>
        <w:widowControl w:val="0"/>
        <w:autoSpaceDE w:val="0"/>
        <w:autoSpaceDN w:val="0"/>
        <w:adjustRightInd w:val="0"/>
        <w:spacing w:after="0" w:line="250" w:lineRule="exact"/>
        <w:rPr>
          <w:rFonts w:ascii="Times New Roman" w:hAnsi="Times New Roman"/>
          <w:sz w:val="24"/>
          <w:szCs w:val="24"/>
        </w:rPr>
      </w:pPr>
    </w:p>
    <w:p w:rsidR="00E85144" w:rsidRPr="00C618D5" w:rsidRDefault="00E85144" w:rsidP="00082635">
      <w:pPr>
        <w:widowControl w:val="0"/>
        <w:numPr>
          <w:ilvl w:val="1"/>
          <w:numId w:val="19"/>
        </w:numPr>
        <w:autoSpaceDE w:val="0"/>
        <w:autoSpaceDN w:val="0"/>
        <w:adjustRightInd w:val="0"/>
        <w:spacing w:after="0" w:line="240" w:lineRule="auto"/>
        <w:rPr>
          <w:rFonts w:ascii="Times New Roman" w:hAnsi="Times New Roman"/>
          <w:sz w:val="24"/>
          <w:szCs w:val="24"/>
          <w:u w:val="single"/>
        </w:rPr>
      </w:pPr>
      <w:r w:rsidRPr="00C618D5">
        <w:rPr>
          <w:rFonts w:ascii="Times New Roman" w:hAnsi="Times New Roman"/>
          <w:sz w:val="24"/>
          <w:szCs w:val="24"/>
          <w:u w:val="single"/>
        </w:rPr>
        <w:t>Legal Contracts</w:t>
      </w:r>
    </w:p>
    <w:p w:rsidR="00E85144" w:rsidRPr="0084291E" w:rsidRDefault="00E85144" w:rsidP="00220207">
      <w:pPr>
        <w:widowControl w:val="0"/>
        <w:autoSpaceDE w:val="0"/>
        <w:autoSpaceDN w:val="0"/>
        <w:adjustRightInd w:val="0"/>
        <w:spacing w:after="0" w:line="278" w:lineRule="exact"/>
        <w:ind w:left="2160"/>
        <w:rPr>
          <w:rFonts w:ascii="Times New Roman" w:hAnsi="Times New Roman"/>
          <w:sz w:val="24"/>
          <w:szCs w:val="24"/>
        </w:rPr>
      </w:pPr>
    </w:p>
    <w:p w:rsidR="00E85144" w:rsidRPr="0084291E" w:rsidRDefault="0043585C" w:rsidP="00082635">
      <w:pPr>
        <w:widowControl w:val="0"/>
        <w:overflowPunct w:val="0"/>
        <w:autoSpaceDE w:val="0"/>
        <w:autoSpaceDN w:val="0"/>
        <w:adjustRightInd w:val="0"/>
        <w:spacing w:after="0" w:line="244" w:lineRule="auto"/>
        <w:ind w:left="1440" w:right="80"/>
        <w:rPr>
          <w:rFonts w:ascii="Times New Roman" w:hAnsi="Times New Roman"/>
          <w:sz w:val="24"/>
          <w:szCs w:val="24"/>
        </w:rPr>
      </w:pPr>
      <w:r>
        <w:rPr>
          <w:rFonts w:ascii="Times New Roman" w:hAnsi="Times New Roman"/>
          <w:sz w:val="24"/>
          <w:szCs w:val="24"/>
        </w:rPr>
        <w:t xml:space="preserve">The standard Legal Services contract boilerplate has been approved by the Office of State Procurement and should be used for all contracts for legal services. </w:t>
      </w:r>
      <w:r w:rsidR="00E85144" w:rsidRPr="0084291E">
        <w:rPr>
          <w:rFonts w:ascii="Times New Roman" w:hAnsi="Times New Roman"/>
          <w:sz w:val="24"/>
          <w:szCs w:val="24"/>
        </w:rPr>
        <w:t xml:space="preserve">The contract should be accompanied by (a) a properly drawn </w:t>
      </w:r>
      <w:r w:rsidR="00330472" w:rsidRPr="0084291E">
        <w:rPr>
          <w:rFonts w:ascii="Times New Roman" w:hAnsi="Times New Roman"/>
          <w:sz w:val="24"/>
          <w:szCs w:val="24"/>
        </w:rPr>
        <w:t xml:space="preserve">and signed </w:t>
      </w:r>
      <w:r w:rsidR="00E85144" w:rsidRPr="0084291E">
        <w:rPr>
          <w:rFonts w:ascii="Times New Roman" w:hAnsi="Times New Roman"/>
          <w:sz w:val="24"/>
          <w:szCs w:val="24"/>
        </w:rPr>
        <w:t xml:space="preserve">BA-22, (b) </w:t>
      </w:r>
      <w:r w:rsidR="00AD5125" w:rsidRPr="0084291E">
        <w:rPr>
          <w:rFonts w:ascii="Times New Roman" w:hAnsi="Times New Roman"/>
          <w:sz w:val="24"/>
          <w:szCs w:val="24"/>
        </w:rPr>
        <w:t xml:space="preserve">a </w:t>
      </w:r>
      <w:r w:rsidR="00AD5125">
        <w:rPr>
          <w:rFonts w:ascii="Times New Roman" w:hAnsi="Times New Roman"/>
          <w:sz w:val="24"/>
          <w:szCs w:val="24"/>
        </w:rPr>
        <w:t>completed and signed contract</w:t>
      </w:r>
      <w:r w:rsidR="00AD5125" w:rsidRPr="0084291E">
        <w:rPr>
          <w:rFonts w:ascii="Times New Roman" w:hAnsi="Times New Roman"/>
          <w:sz w:val="24"/>
          <w:szCs w:val="24"/>
        </w:rPr>
        <w:t xml:space="preserve"> status form</w:t>
      </w:r>
      <w:r w:rsidR="00E85144" w:rsidRPr="0084291E">
        <w:rPr>
          <w:rFonts w:ascii="Times New Roman" w:hAnsi="Times New Roman"/>
          <w:sz w:val="24"/>
          <w:szCs w:val="24"/>
        </w:rPr>
        <w:t xml:space="preserve">, (c) a calculation sheet detailing the travel expenses and the per diem, </w:t>
      </w:r>
      <w:r w:rsidR="00330472" w:rsidRPr="0084291E">
        <w:rPr>
          <w:rFonts w:ascii="Times New Roman" w:hAnsi="Times New Roman"/>
          <w:sz w:val="24"/>
          <w:szCs w:val="24"/>
        </w:rPr>
        <w:t xml:space="preserve">(if applicable) </w:t>
      </w:r>
      <w:r w:rsidR="00E85144" w:rsidRPr="0084291E">
        <w:rPr>
          <w:rFonts w:ascii="Times New Roman" w:hAnsi="Times New Roman"/>
          <w:sz w:val="24"/>
          <w:szCs w:val="24"/>
        </w:rPr>
        <w:t>and (d) a spreadsheet showing a list of the previously obligated contracts to match the amount on the BA-22</w:t>
      </w:r>
      <w:r w:rsidR="00330472" w:rsidRPr="0084291E">
        <w:rPr>
          <w:rFonts w:ascii="Times New Roman" w:hAnsi="Times New Roman"/>
          <w:sz w:val="24"/>
          <w:szCs w:val="24"/>
        </w:rPr>
        <w:t xml:space="preserve"> (if applicable)</w:t>
      </w:r>
      <w:r w:rsidR="00E85144" w:rsidRPr="0084291E">
        <w:rPr>
          <w:rFonts w:ascii="Times New Roman" w:hAnsi="Times New Roman"/>
          <w:sz w:val="24"/>
          <w:szCs w:val="24"/>
        </w:rPr>
        <w:t xml:space="preserve">. Once approved, these forms are for internal use only and should remain in the files of the </w:t>
      </w:r>
      <w:r w:rsidR="00EC3B07">
        <w:rPr>
          <w:rFonts w:ascii="Times New Roman" w:hAnsi="Times New Roman"/>
          <w:sz w:val="24"/>
          <w:szCs w:val="24"/>
        </w:rPr>
        <w:t>initiating division</w:t>
      </w:r>
      <w:r w:rsidR="00E85144" w:rsidRPr="0084291E">
        <w:rPr>
          <w:rFonts w:ascii="Times New Roman" w:hAnsi="Times New Roman"/>
          <w:sz w:val="24"/>
          <w:szCs w:val="24"/>
        </w:rPr>
        <w:t xml:space="preserve">. </w:t>
      </w:r>
      <w:r w:rsidR="00660797" w:rsidRPr="0084291E">
        <w:rPr>
          <w:rFonts w:ascii="Times New Roman" w:hAnsi="Times New Roman"/>
          <w:sz w:val="24"/>
          <w:szCs w:val="24"/>
        </w:rPr>
        <w:t xml:space="preserve">The Louisiana Office of Student Financial Assistance (LOSFA) requires that the </w:t>
      </w:r>
      <w:r w:rsidR="0082053B">
        <w:rPr>
          <w:rFonts w:ascii="Times New Roman" w:hAnsi="Times New Roman"/>
          <w:sz w:val="24"/>
          <w:szCs w:val="24"/>
        </w:rPr>
        <w:t>Contractor</w:t>
      </w:r>
      <w:r w:rsidR="00660797" w:rsidRPr="0084291E">
        <w:rPr>
          <w:rFonts w:ascii="Times New Roman" w:hAnsi="Times New Roman"/>
          <w:sz w:val="24"/>
          <w:szCs w:val="24"/>
        </w:rPr>
        <w:t xml:space="preserve"> fill out a Form W-9 and include a phone number on the form in order to have a vendor number set up on ISIS. In addition, it is required that the </w:t>
      </w:r>
      <w:r w:rsidR="0082053B">
        <w:rPr>
          <w:rFonts w:ascii="Times New Roman" w:hAnsi="Times New Roman"/>
          <w:sz w:val="24"/>
          <w:szCs w:val="24"/>
        </w:rPr>
        <w:t>Contractor</w:t>
      </w:r>
      <w:r w:rsidR="00660797" w:rsidRPr="0084291E">
        <w:rPr>
          <w:rFonts w:ascii="Times New Roman" w:hAnsi="Times New Roman"/>
          <w:sz w:val="24"/>
          <w:szCs w:val="24"/>
        </w:rPr>
        <w:t xml:space="preserve"> register as a vendor in the </w:t>
      </w:r>
      <w:proofErr w:type="spellStart"/>
      <w:r w:rsidR="00660797" w:rsidRPr="0084291E">
        <w:rPr>
          <w:rFonts w:ascii="Times New Roman" w:hAnsi="Times New Roman"/>
          <w:sz w:val="24"/>
          <w:szCs w:val="24"/>
        </w:rPr>
        <w:t>LaGov</w:t>
      </w:r>
      <w:proofErr w:type="spellEnd"/>
      <w:r w:rsidR="00660797" w:rsidRPr="0084291E">
        <w:rPr>
          <w:rFonts w:ascii="Times New Roman" w:hAnsi="Times New Roman"/>
          <w:sz w:val="24"/>
          <w:szCs w:val="24"/>
        </w:rPr>
        <w:t xml:space="preserve"> system at </w:t>
      </w:r>
      <w:hyperlink r:id="rId8" w:history="1">
        <w:r w:rsidR="00660797" w:rsidRPr="007C29F0">
          <w:rPr>
            <w:rStyle w:val="Hyperlink"/>
            <w:rFonts w:ascii="Times New Roman" w:hAnsi="Times New Roman"/>
            <w:sz w:val="24"/>
            <w:szCs w:val="24"/>
          </w:rPr>
          <w:t>https://lagoverpvendor.doa.louisiana.gov/irj/portal/anonymous?guest_user=self_reg</w:t>
        </w:r>
      </w:hyperlink>
      <w:r w:rsidR="00660797" w:rsidRPr="0084291E">
        <w:rPr>
          <w:rFonts w:ascii="Times New Roman" w:hAnsi="Times New Roman"/>
          <w:sz w:val="24"/>
          <w:szCs w:val="24"/>
        </w:rPr>
        <w:t xml:space="preserve"> and that said registration is documented in the files of the </w:t>
      </w:r>
      <w:r w:rsidR="00EC3B07">
        <w:rPr>
          <w:rFonts w:ascii="Times New Roman" w:hAnsi="Times New Roman"/>
          <w:sz w:val="24"/>
          <w:szCs w:val="24"/>
        </w:rPr>
        <w:t>initiating division</w:t>
      </w:r>
      <w:r w:rsidR="00660797" w:rsidRPr="0084291E">
        <w:rPr>
          <w:rFonts w:ascii="Times New Roman" w:hAnsi="Times New Roman"/>
          <w:sz w:val="24"/>
          <w:szCs w:val="24"/>
        </w:rPr>
        <w:t>.</w:t>
      </w:r>
    </w:p>
    <w:p w:rsidR="00660797" w:rsidRPr="0084291E" w:rsidRDefault="00EC3B07" w:rsidP="00EC3B07">
      <w:pPr>
        <w:widowControl w:val="0"/>
        <w:tabs>
          <w:tab w:val="left" w:pos="2670"/>
        </w:tabs>
        <w:overflowPunct w:val="0"/>
        <w:autoSpaceDE w:val="0"/>
        <w:autoSpaceDN w:val="0"/>
        <w:adjustRightInd w:val="0"/>
        <w:spacing w:after="0" w:line="244" w:lineRule="auto"/>
        <w:ind w:left="2160" w:right="80"/>
        <w:rPr>
          <w:rFonts w:ascii="Times New Roman" w:hAnsi="Times New Roman"/>
          <w:sz w:val="24"/>
          <w:szCs w:val="24"/>
        </w:rPr>
      </w:pPr>
      <w:r>
        <w:rPr>
          <w:rFonts w:ascii="Times New Roman" w:hAnsi="Times New Roman"/>
          <w:sz w:val="24"/>
          <w:szCs w:val="24"/>
        </w:rPr>
        <w:tab/>
      </w:r>
    </w:p>
    <w:p w:rsidR="00E85144" w:rsidRPr="00C618D5" w:rsidRDefault="00E85144" w:rsidP="00082635">
      <w:pPr>
        <w:widowControl w:val="0"/>
        <w:numPr>
          <w:ilvl w:val="1"/>
          <w:numId w:val="19"/>
        </w:numPr>
        <w:autoSpaceDE w:val="0"/>
        <w:autoSpaceDN w:val="0"/>
        <w:adjustRightInd w:val="0"/>
        <w:spacing w:after="0" w:line="240" w:lineRule="auto"/>
        <w:rPr>
          <w:rFonts w:ascii="Times New Roman" w:hAnsi="Times New Roman"/>
          <w:sz w:val="24"/>
          <w:szCs w:val="24"/>
          <w:u w:val="single"/>
        </w:rPr>
      </w:pPr>
      <w:r w:rsidRPr="00C618D5">
        <w:rPr>
          <w:rFonts w:ascii="Times New Roman" w:hAnsi="Times New Roman"/>
          <w:sz w:val="24"/>
          <w:szCs w:val="24"/>
          <w:u w:val="single"/>
        </w:rPr>
        <w:t>Cooperative Endeavors Contracts</w:t>
      </w:r>
    </w:p>
    <w:p w:rsidR="00E85144" w:rsidRPr="0084291E" w:rsidRDefault="00E85144" w:rsidP="00220207">
      <w:pPr>
        <w:widowControl w:val="0"/>
        <w:autoSpaceDE w:val="0"/>
        <w:autoSpaceDN w:val="0"/>
        <w:adjustRightInd w:val="0"/>
        <w:spacing w:after="0" w:line="280" w:lineRule="exact"/>
        <w:rPr>
          <w:rFonts w:ascii="Times New Roman" w:hAnsi="Times New Roman"/>
          <w:sz w:val="24"/>
          <w:szCs w:val="24"/>
        </w:rPr>
      </w:pPr>
    </w:p>
    <w:p w:rsidR="00660797" w:rsidRPr="0084291E" w:rsidRDefault="0043585C" w:rsidP="00AD5125">
      <w:pPr>
        <w:widowControl w:val="0"/>
        <w:overflowPunct w:val="0"/>
        <w:autoSpaceDE w:val="0"/>
        <w:autoSpaceDN w:val="0"/>
        <w:adjustRightInd w:val="0"/>
        <w:spacing w:after="0" w:line="244" w:lineRule="auto"/>
        <w:ind w:left="1440" w:right="80"/>
        <w:rPr>
          <w:rFonts w:ascii="Times New Roman" w:hAnsi="Times New Roman"/>
          <w:sz w:val="24"/>
          <w:szCs w:val="24"/>
        </w:rPr>
      </w:pPr>
      <w:r w:rsidRPr="0043585C">
        <w:rPr>
          <w:rFonts w:ascii="Times New Roman" w:hAnsi="Times New Roman"/>
          <w:sz w:val="24"/>
          <w:szCs w:val="24"/>
        </w:rPr>
        <w:t xml:space="preserve">The standard </w:t>
      </w:r>
      <w:r>
        <w:rPr>
          <w:rFonts w:ascii="Times New Roman" w:hAnsi="Times New Roman"/>
          <w:sz w:val="24"/>
          <w:szCs w:val="24"/>
        </w:rPr>
        <w:t xml:space="preserve">Cooperative Endeavor Agreement (CEA) </w:t>
      </w:r>
      <w:r w:rsidRPr="0043585C">
        <w:rPr>
          <w:rFonts w:ascii="Times New Roman" w:hAnsi="Times New Roman"/>
          <w:sz w:val="24"/>
          <w:szCs w:val="24"/>
        </w:rPr>
        <w:t xml:space="preserve">boilerplate has been approved by the Office of State Procurement and should be used for all </w:t>
      </w:r>
      <w:r>
        <w:rPr>
          <w:rFonts w:ascii="Times New Roman" w:hAnsi="Times New Roman"/>
          <w:sz w:val="24"/>
          <w:szCs w:val="24"/>
        </w:rPr>
        <w:t xml:space="preserve">CEA’s. </w:t>
      </w:r>
      <w:r w:rsidRPr="0043585C">
        <w:rPr>
          <w:rFonts w:ascii="Times New Roman" w:hAnsi="Times New Roman"/>
          <w:sz w:val="24"/>
          <w:szCs w:val="24"/>
        </w:rPr>
        <w:t xml:space="preserve"> </w:t>
      </w:r>
      <w:r w:rsidR="00E85144" w:rsidRPr="0084291E">
        <w:rPr>
          <w:rFonts w:ascii="Times New Roman" w:hAnsi="Times New Roman"/>
          <w:sz w:val="24"/>
          <w:szCs w:val="24"/>
        </w:rPr>
        <w:t xml:space="preserve">The </w:t>
      </w:r>
      <w:r>
        <w:rPr>
          <w:rFonts w:ascii="Times New Roman" w:hAnsi="Times New Roman"/>
          <w:sz w:val="24"/>
          <w:szCs w:val="24"/>
        </w:rPr>
        <w:t>agreement</w:t>
      </w:r>
      <w:r w:rsidR="00E85144" w:rsidRPr="0084291E">
        <w:rPr>
          <w:rFonts w:ascii="Times New Roman" w:hAnsi="Times New Roman"/>
          <w:sz w:val="24"/>
          <w:szCs w:val="24"/>
        </w:rPr>
        <w:t xml:space="preserve"> should be accompanied by (a) a properly drawn </w:t>
      </w:r>
      <w:r w:rsidR="00B4764B" w:rsidRPr="0084291E">
        <w:rPr>
          <w:rFonts w:ascii="Times New Roman" w:hAnsi="Times New Roman"/>
          <w:sz w:val="24"/>
          <w:szCs w:val="24"/>
        </w:rPr>
        <w:t xml:space="preserve">and signed </w:t>
      </w:r>
      <w:r w:rsidR="00E85144" w:rsidRPr="0084291E">
        <w:rPr>
          <w:rFonts w:ascii="Times New Roman" w:hAnsi="Times New Roman"/>
          <w:sz w:val="24"/>
          <w:szCs w:val="24"/>
        </w:rPr>
        <w:t xml:space="preserve">BA-22, (b) </w:t>
      </w:r>
      <w:r w:rsidR="00AD5125" w:rsidRPr="0084291E">
        <w:rPr>
          <w:rFonts w:ascii="Times New Roman" w:hAnsi="Times New Roman"/>
          <w:sz w:val="24"/>
          <w:szCs w:val="24"/>
        </w:rPr>
        <w:t xml:space="preserve">a </w:t>
      </w:r>
      <w:r w:rsidR="00AD5125">
        <w:rPr>
          <w:rFonts w:ascii="Times New Roman" w:hAnsi="Times New Roman"/>
          <w:sz w:val="24"/>
          <w:szCs w:val="24"/>
        </w:rPr>
        <w:t>completed and signed contract</w:t>
      </w:r>
      <w:r w:rsidR="00AD5125" w:rsidRPr="0084291E">
        <w:rPr>
          <w:rFonts w:ascii="Times New Roman" w:hAnsi="Times New Roman"/>
          <w:sz w:val="24"/>
          <w:szCs w:val="24"/>
        </w:rPr>
        <w:t xml:space="preserve"> status form</w:t>
      </w:r>
      <w:r w:rsidR="00E85144" w:rsidRPr="0084291E">
        <w:rPr>
          <w:rFonts w:ascii="Times New Roman" w:hAnsi="Times New Roman"/>
          <w:sz w:val="24"/>
          <w:szCs w:val="24"/>
        </w:rPr>
        <w:t xml:space="preserve">, (c) a calculation sheet detailing the travel expenses and the per diem, </w:t>
      </w:r>
      <w:r w:rsidR="00B4764B" w:rsidRPr="0084291E">
        <w:rPr>
          <w:rFonts w:ascii="Times New Roman" w:hAnsi="Times New Roman"/>
          <w:sz w:val="24"/>
          <w:szCs w:val="24"/>
        </w:rPr>
        <w:t xml:space="preserve">(if applicable) </w:t>
      </w:r>
      <w:r w:rsidR="00E85144" w:rsidRPr="0084291E">
        <w:rPr>
          <w:rFonts w:ascii="Times New Roman" w:hAnsi="Times New Roman"/>
          <w:sz w:val="24"/>
          <w:szCs w:val="24"/>
        </w:rPr>
        <w:t>and (d) a spreadsheet showing a list of the previously obligated contracts to match the amount on the BA-22</w:t>
      </w:r>
      <w:r w:rsidR="00B4764B" w:rsidRPr="0084291E">
        <w:rPr>
          <w:rFonts w:ascii="Times New Roman" w:hAnsi="Times New Roman"/>
          <w:sz w:val="24"/>
          <w:szCs w:val="24"/>
        </w:rPr>
        <w:t xml:space="preserve"> (if applicable)</w:t>
      </w:r>
      <w:r w:rsidR="00E85144" w:rsidRPr="0084291E">
        <w:rPr>
          <w:rFonts w:ascii="Times New Roman" w:hAnsi="Times New Roman"/>
          <w:sz w:val="24"/>
          <w:szCs w:val="24"/>
        </w:rPr>
        <w:t xml:space="preserve">. Once approved, these forms are for internal use only and should remain in the files of the </w:t>
      </w:r>
      <w:r w:rsidR="00EC3B07">
        <w:rPr>
          <w:rFonts w:ascii="Times New Roman" w:hAnsi="Times New Roman"/>
          <w:sz w:val="24"/>
          <w:szCs w:val="24"/>
        </w:rPr>
        <w:t>initiating division</w:t>
      </w:r>
      <w:r w:rsidR="00E85144" w:rsidRPr="0084291E">
        <w:rPr>
          <w:rFonts w:ascii="Times New Roman" w:hAnsi="Times New Roman"/>
          <w:sz w:val="24"/>
          <w:szCs w:val="24"/>
        </w:rPr>
        <w:t xml:space="preserve">. </w:t>
      </w:r>
      <w:r w:rsidR="00660797" w:rsidRPr="0084291E">
        <w:rPr>
          <w:rFonts w:ascii="Times New Roman" w:hAnsi="Times New Roman"/>
          <w:sz w:val="24"/>
          <w:szCs w:val="24"/>
        </w:rPr>
        <w:t xml:space="preserve">The Louisiana Office of Student Financial Assistance (LOSFA) requires that the </w:t>
      </w:r>
      <w:r w:rsidR="0082053B">
        <w:rPr>
          <w:rFonts w:ascii="Times New Roman" w:hAnsi="Times New Roman"/>
          <w:sz w:val="24"/>
          <w:szCs w:val="24"/>
        </w:rPr>
        <w:t>Contractor</w:t>
      </w:r>
      <w:r w:rsidR="00660797" w:rsidRPr="0084291E">
        <w:rPr>
          <w:rFonts w:ascii="Times New Roman" w:hAnsi="Times New Roman"/>
          <w:sz w:val="24"/>
          <w:szCs w:val="24"/>
        </w:rPr>
        <w:t xml:space="preserve"> fill out a Form W-9 and include a phone number on the form in order to have a vendor number set up on ISIS. In addition, it is required that the </w:t>
      </w:r>
      <w:r w:rsidR="0082053B">
        <w:rPr>
          <w:rFonts w:ascii="Times New Roman" w:hAnsi="Times New Roman"/>
          <w:sz w:val="24"/>
          <w:szCs w:val="24"/>
        </w:rPr>
        <w:t>Contractor</w:t>
      </w:r>
      <w:r w:rsidR="00660797" w:rsidRPr="0084291E">
        <w:rPr>
          <w:rFonts w:ascii="Times New Roman" w:hAnsi="Times New Roman"/>
          <w:sz w:val="24"/>
          <w:szCs w:val="24"/>
        </w:rPr>
        <w:t xml:space="preserve"> register as a vendor in the </w:t>
      </w:r>
      <w:proofErr w:type="spellStart"/>
      <w:r w:rsidR="00660797" w:rsidRPr="0084291E">
        <w:rPr>
          <w:rFonts w:ascii="Times New Roman" w:hAnsi="Times New Roman"/>
          <w:sz w:val="24"/>
          <w:szCs w:val="24"/>
        </w:rPr>
        <w:t>LaGov</w:t>
      </w:r>
      <w:proofErr w:type="spellEnd"/>
      <w:r w:rsidR="00660797" w:rsidRPr="0084291E">
        <w:rPr>
          <w:rFonts w:ascii="Times New Roman" w:hAnsi="Times New Roman"/>
          <w:sz w:val="24"/>
          <w:szCs w:val="24"/>
        </w:rPr>
        <w:t xml:space="preserve"> system at </w:t>
      </w:r>
      <w:hyperlink r:id="rId9" w:history="1">
        <w:r w:rsidR="00660797" w:rsidRPr="007C29F0">
          <w:rPr>
            <w:rStyle w:val="Hyperlink"/>
            <w:rFonts w:ascii="Times New Roman" w:hAnsi="Times New Roman"/>
            <w:sz w:val="24"/>
            <w:szCs w:val="24"/>
          </w:rPr>
          <w:t>https://lagoverpvendor.doa.louisiana.gov/irj/portal/anonymous?guest_user=self_reg</w:t>
        </w:r>
      </w:hyperlink>
      <w:r w:rsidR="00660797" w:rsidRPr="0084291E">
        <w:rPr>
          <w:rFonts w:ascii="Times New Roman" w:hAnsi="Times New Roman"/>
          <w:sz w:val="24"/>
          <w:szCs w:val="24"/>
        </w:rPr>
        <w:t xml:space="preserve"> and that said registration is documented in the files of the </w:t>
      </w:r>
      <w:r w:rsidR="00EC3B07">
        <w:rPr>
          <w:rFonts w:ascii="Times New Roman" w:hAnsi="Times New Roman"/>
          <w:sz w:val="24"/>
          <w:szCs w:val="24"/>
        </w:rPr>
        <w:t xml:space="preserve">initiating </w:t>
      </w:r>
      <w:r w:rsidR="00EC3B07">
        <w:rPr>
          <w:rFonts w:ascii="Times New Roman" w:hAnsi="Times New Roman"/>
          <w:sz w:val="24"/>
          <w:szCs w:val="24"/>
        </w:rPr>
        <w:lastRenderedPageBreak/>
        <w:t>division</w:t>
      </w:r>
      <w:r w:rsidR="00660797" w:rsidRPr="0084291E">
        <w:rPr>
          <w:rFonts w:ascii="Times New Roman" w:hAnsi="Times New Roman"/>
          <w:sz w:val="24"/>
          <w:szCs w:val="24"/>
        </w:rPr>
        <w:t>.</w:t>
      </w:r>
    </w:p>
    <w:p w:rsidR="00E85144" w:rsidRPr="0084291E" w:rsidRDefault="00E85144" w:rsidP="00660797">
      <w:pPr>
        <w:widowControl w:val="0"/>
        <w:overflowPunct w:val="0"/>
        <w:autoSpaceDE w:val="0"/>
        <w:autoSpaceDN w:val="0"/>
        <w:adjustRightInd w:val="0"/>
        <w:spacing w:after="0" w:line="244" w:lineRule="auto"/>
        <w:ind w:right="80"/>
        <w:rPr>
          <w:rFonts w:ascii="Times New Roman" w:hAnsi="Times New Roman"/>
          <w:sz w:val="24"/>
          <w:szCs w:val="24"/>
        </w:rPr>
      </w:pPr>
    </w:p>
    <w:p w:rsidR="00E85144" w:rsidRPr="00C618D5" w:rsidRDefault="00E85144" w:rsidP="00082635">
      <w:pPr>
        <w:widowControl w:val="0"/>
        <w:numPr>
          <w:ilvl w:val="1"/>
          <w:numId w:val="19"/>
        </w:numPr>
        <w:autoSpaceDE w:val="0"/>
        <w:autoSpaceDN w:val="0"/>
        <w:adjustRightInd w:val="0"/>
        <w:spacing w:after="0" w:line="240" w:lineRule="auto"/>
        <w:rPr>
          <w:rFonts w:ascii="Times New Roman" w:hAnsi="Times New Roman"/>
          <w:sz w:val="24"/>
          <w:szCs w:val="24"/>
          <w:u w:val="single"/>
        </w:rPr>
      </w:pPr>
      <w:r w:rsidRPr="00C618D5">
        <w:rPr>
          <w:rFonts w:ascii="Times New Roman" w:hAnsi="Times New Roman"/>
          <w:sz w:val="24"/>
          <w:szCs w:val="24"/>
          <w:u w:val="single"/>
        </w:rPr>
        <w:t>Data Processing Contracts</w:t>
      </w:r>
    </w:p>
    <w:p w:rsidR="00E85144" w:rsidRPr="0084291E" w:rsidRDefault="00E85144" w:rsidP="00220207">
      <w:pPr>
        <w:widowControl w:val="0"/>
        <w:autoSpaceDE w:val="0"/>
        <w:autoSpaceDN w:val="0"/>
        <w:adjustRightInd w:val="0"/>
        <w:spacing w:after="0" w:line="278" w:lineRule="exact"/>
        <w:ind w:left="2160"/>
        <w:rPr>
          <w:rFonts w:ascii="Times New Roman" w:hAnsi="Times New Roman"/>
          <w:sz w:val="24"/>
          <w:szCs w:val="24"/>
        </w:rPr>
      </w:pPr>
    </w:p>
    <w:p w:rsidR="00660797" w:rsidRPr="0084291E" w:rsidRDefault="0043585C" w:rsidP="00082635">
      <w:pPr>
        <w:widowControl w:val="0"/>
        <w:overflowPunct w:val="0"/>
        <w:autoSpaceDE w:val="0"/>
        <w:autoSpaceDN w:val="0"/>
        <w:adjustRightInd w:val="0"/>
        <w:spacing w:after="0" w:line="244" w:lineRule="auto"/>
        <w:ind w:left="1440" w:right="100"/>
        <w:rPr>
          <w:rFonts w:ascii="Times New Roman" w:hAnsi="Times New Roman"/>
          <w:sz w:val="24"/>
          <w:szCs w:val="24"/>
        </w:rPr>
      </w:pPr>
      <w:r>
        <w:rPr>
          <w:rFonts w:ascii="Times New Roman" w:hAnsi="Times New Roman"/>
          <w:sz w:val="24"/>
          <w:szCs w:val="24"/>
        </w:rPr>
        <w:t>The</w:t>
      </w:r>
      <w:r w:rsidR="00E85144" w:rsidRPr="0084291E">
        <w:rPr>
          <w:rFonts w:ascii="Times New Roman" w:hAnsi="Times New Roman"/>
          <w:sz w:val="24"/>
          <w:szCs w:val="24"/>
        </w:rPr>
        <w:t xml:space="preserve"> standard data processing consulting contract format has been approved for use by the Office of </w:t>
      </w:r>
      <w:r>
        <w:rPr>
          <w:rFonts w:ascii="Times New Roman" w:hAnsi="Times New Roman"/>
          <w:sz w:val="24"/>
          <w:szCs w:val="24"/>
        </w:rPr>
        <w:t>State Procurement</w:t>
      </w:r>
      <w:r w:rsidR="00E85144" w:rsidRPr="0084291E">
        <w:rPr>
          <w:rFonts w:ascii="Times New Roman" w:hAnsi="Times New Roman"/>
          <w:sz w:val="24"/>
          <w:szCs w:val="24"/>
        </w:rPr>
        <w:t xml:space="preserve"> and the Procurement Support Team [PST] and can be used for data processing consulting services</w:t>
      </w:r>
      <w:r>
        <w:rPr>
          <w:rFonts w:ascii="Times New Roman" w:hAnsi="Times New Roman"/>
          <w:sz w:val="24"/>
          <w:szCs w:val="24"/>
        </w:rPr>
        <w:t xml:space="preserve">. </w:t>
      </w:r>
      <w:r w:rsidR="00E85144" w:rsidRPr="0084291E">
        <w:rPr>
          <w:rFonts w:ascii="Times New Roman" w:hAnsi="Times New Roman"/>
          <w:sz w:val="24"/>
          <w:szCs w:val="24"/>
        </w:rPr>
        <w:t xml:space="preserve"> The contract should be accompanied by (a) a properly drawn </w:t>
      </w:r>
      <w:r w:rsidR="00B4764B" w:rsidRPr="0084291E">
        <w:rPr>
          <w:rFonts w:ascii="Times New Roman" w:hAnsi="Times New Roman"/>
          <w:sz w:val="24"/>
          <w:szCs w:val="24"/>
        </w:rPr>
        <w:t xml:space="preserve">and signed </w:t>
      </w:r>
      <w:r w:rsidR="00E85144" w:rsidRPr="0084291E">
        <w:rPr>
          <w:rFonts w:ascii="Times New Roman" w:hAnsi="Times New Roman"/>
          <w:sz w:val="24"/>
          <w:szCs w:val="24"/>
        </w:rPr>
        <w:t xml:space="preserve">BA-22, (b) </w:t>
      </w:r>
      <w:r w:rsidR="00AD5125" w:rsidRPr="0084291E">
        <w:rPr>
          <w:rFonts w:ascii="Times New Roman" w:hAnsi="Times New Roman"/>
          <w:sz w:val="24"/>
          <w:szCs w:val="24"/>
        </w:rPr>
        <w:t xml:space="preserve">a </w:t>
      </w:r>
      <w:r w:rsidR="00AD5125">
        <w:rPr>
          <w:rFonts w:ascii="Times New Roman" w:hAnsi="Times New Roman"/>
          <w:sz w:val="24"/>
          <w:szCs w:val="24"/>
        </w:rPr>
        <w:t>completed and signed contract</w:t>
      </w:r>
      <w:r w:rsidR="00AD5125" w:rsidRPr="0084291E">
        <w:rPr>
          <w:rFonts w:ascii="Times New Roman" w:hAnsi="Times New Roman"/>
          <w:sz w:val="24"/>
          <w:szCs w:val="24"/>
        </w:rPr>
        <w:t xml:space="preserve"> status form</w:t>
      </w:r>
      <w:r w:rsidR="00E85144" w:rsidRPr="0084291E">
        <w:rPr>
          <w:rFonts w:ascii="Times New Roman" w:hAnsi="Times New Roman"/>
          <w:sz w:val="24"/>
          <w:szCs w:val="24"/>
        </w:rPr>
        <w:t xml:space="preserve">, (c) a calculation sheet detailing the travel expenses and the per diem, </w:t>
      </w:r>
      <w:r w:rsidR="00B4764B" w:rsidRPr="0084291E">
        <w:rPr>
          <w:rFonts w:ascii="Times New Roman" w:hAnsi="Times New Roman"/>
          <w:sz w:val="24"/>
          <w:szCs w:val="24"/>
        </w:rPr>
        <w:t>(if applicable)</w:t>
      </w:r>
      <w:r w:rsidR="00E85144" w:rsidRPr="0084291E">
        <w:rPr>
          <w:rFonts w:ascii="Times New Roman" w:hAnsi="Times New Roman"/>
          <w:sz w:val="24"/>
          <w:szCs w:val="24"/>
        </w:rPr>
        <w:t>and (d) a spreadsheet showing a list of the previously obligated contracts to match the amount on the BA-22</w:t>
      </w:r>
      <w:r w:rsidR="00B4764B" w:rsidRPr="0084291E">
        <w:rPr>
          <w:rFonts w:ascii="Times New Roman" w:hAnsi="Times New Roman"/>
          <w:sz w:val="24"/>
          <w:szCs w:val="24"/>
        </w:rPr>
        <w:t xml:space="preserve"> (if applicable)</w:t>
      </w:r>
      <w:r w:rsidR="00E85144" w:rsidRPr="0084291E">
        <w:rPr>
          <w:rFonts w:ascii="Times New Roman" w:hAnsi="Times New Roman"/>
          <w:sz w:val="24"/>
          <w:szCs w:val="24"/>
        </w:rPr>
        <w:t xml:space="preserve">. Once approved, these forms are for internal use only and should remain in the files of the </w:t>
      </w:r>
      <w:r w:rsidR="00EC3B07">
        <w:rPr>
          <w:rFonts w:ascii="Times New Roman" w:hAnsi="Times New Roman"/>
          <w:sz w:val="24"/>
          <w:szCs w:val="24"/>
        </w:rPr>
        <w:t>initiating division</w:t>
      </w:r>
      <w:r w:rsidR="00E85144" w:rsidRPr="0084291E">
        <w:rPr>
          <w:rFonts w:ascii="Times New Roman" w:hAnsi="Times New Roman"/>
          <w:sz w:val="24"/>
          <w:szCs w:val="24"/>
        </w:rPr>
        <w:t xml:space="preserve">. </w:t>
      </w:r>
      <w:r w:rsidR="00660797" w:rsidRPr="0084291E">
        <w:rPr>
          <w:rFonts w:ascii="Times New Roman" w:hAnsi="Times New Roman"/>
          <w:sz w:val="24"/>
          <w:szCs w:val="24"/>
        </w:rPr>
        <w:t xml:space="preserve">The Louisiana Office of Student Financial Assistance (LOSFA) requires that the </w:t>
      </w:r>
      <w:r w:rsidR="0082053B">
        <w:rPr>
          <w:rFonts w:ascii="Times New Roman" w:hAnsi="Times New Roman"/>
          <w:sz w:val="24"/>
          <w:szCs w:val="24"/>
        </w:rPr>
        <w:t>Contractor</w:t>
      </w:r>
      <w:r w:rsidR="00660797" w:rsidRPr="0084291E">
        <w:rPr>
          <w:rFonts w:ascii="Times New Roman" w:hAnsi="Times New Roman"/>
          <w:sz w:val="24"/>
          <w:szCs w:val="24"/>
        </w:rPr>
        <w:t xml:space="preserve"> fill out a Form W-9 and include a phone number on the form in order to have a vendor number set up on ISIS. In addition, it is required that the </w:t>
      </w:r>
      <w:r w:rsidR="0082053B">
        <w:rPr>
          <w:rFonts w:ascii="Times New Roman" w:hAnsi="Times New Roman"/>
          <w:sz w:val="24"/>
          <w:szCs w:val="24"/>
        </w:rPr>
        <w:t>Contractor</w:t>
      </w:r>
      <w:r w:rsidR="00660797" w:rsidRPr="0084291E">
        <w:rPr>
          <w:rFonts w:ascii="Times New Roman" w:hAnsi="Times New Roman"/>
          <w:sz w:val="24"/>
          <w:szCs w:val="24"/>
        </w:rPr>
        <w:t xml:space="preserve"> register as a vendor in the </w:t>
      </w:r>
      <w:proofErr w:type="spellStart"/>
      <w:r w:rsidR="00660797" w:rsidRPr="0084291E">
        <w:rPr>
          <w:rFonts w:ascii="Times New Roman" w:hAnsi="Times New Roman"/>
          <w:sz w:val="24"/>
          <w:szCs w:val="24"/>
        </w:rPr>
        <w:t>LaGov</w:t>
      </w:r>
      <w:proofErr w:type="spellEnd"/>
      <w:r w:rsidR="00660797" w:rsidRPr="0084291E">
        <w:rPr>
          <w:rFonts w:ascii="Times New Roman" w:hAnsi="Times New Roman"/>
          <w:sz w:val="24"/>
          <w:szCs w:val="24"/>
        </w:rPr>
        <w:t xml:space="preserve"> system at </w:t>
      </w:r>
      <w:hyperlink r:id="rId10" w:history="1">
        <w:r w:rsidR="00660797" w:rsidRPr="007C29F0">
          <w:rPr>
            <w:rStyle w:val="Hyperlink"/>
            <w:rFonts w:ascii="Times New Roman" w:hAnsi="Times New Roman"/>
            <w:sz w:val="24"/>
            <w:szCs w:val="24"/>
          </w:rPr>
          <w:t>https://lagoverpvendor.doa.louisiana.gov/irj/portal/anonymous?guest_user=self_reg</w:t>
        </w:r>
      </w:hyperlink>
      <w:r w:rsidR="00660797" w:rsidRPr="007C29F0">
        <w:rPr>
          <w:rStyle w:val="Hyperlink"/>
        </w:rPr>
        <w:t xml:space="preserve"> </w:t>
      </w:r>
      <w:r w:rsidR="00660797" w:rsidRPr="0084291E">
        <w:rPr>
          <w:rFonts w:ascii="Times New Roman" w:hAnsi="Times New Roman"/>
          <w:sz w:val="24"/>
          <w:szCs w:val="24"/>
        </w:rPr>
        <w:t xml:space="preserve">and that said registration is documented in the files of the </w:t>
      </w:r>
      <w:r w:rsidR="00EC3B07">
        <w:rPr>
          <w:rFonts w:ascii="Times New Roman" w:hAnsi="Times New Roman"/>
          <w:sz w:val="24"/>
          <w:szCs w:val="24"/>
        </w:rPr>
        <w:t>initiating division</w:t>
      </w:r>
      <w:r w:rsidR="00660797" w:rsidRPr="0084291E">
        <w:rPr>
          <w:rFonts w:ascii="Times New Roman" w:hAnsi="Times New Roman"/>
          <w:sz w:val="24"/>
          <w:szCs w:val="24"/>
        </w:rPr>
        <w:t>.</w:t>
      </w:r>
    </w:p>
    <w:p w:rsidR="00082635" w:rsidRPr="0084291E" w:rsidRDefault="00082635" w:rsidP="00082635">
      <w:pPr>
        <w:widowControl w:val="0"/>
        <w:overflowPunct w:val="0"/>
        <w:autoSpaceDE w:val="0"/>
        <w:autoSpaceDN w:val="0"/>
        <w:adjustRightInd w:val="0"/>
        <w:spacing w:after="0" w:line="244" w:lineRule="auto"/>
        <w:ind w:left="1440" w:right="100"/>
        <w:rPr>
          <w:rFonts w:ascii="Times New Roman" w:hAnsi="Times New Roman"/>
          <w:sz w:val="24"/>
          <w:szCs w:val="24"/>
        </w:rPr>
      </w:pPr>
    </w:p>
    <w:p w:rsidR="00E85144" w:rsidRPr="0084291E" w:rsidRDefault="00E85144" w:rsidP="00082635">
      <w:pPr>
        <w:widowControl w:val="0"/>
        <w:overflowPunct w:val="0"/>
        <w:autoSpaceDE w:val="0"/>
        <w:autoSpaceDN w:val="0"/>
        <w:adjustRightInd w:val="0"/>
        <w:spacing w:after="0" w:line="244" w:lineRule="auto"/>
        <w:ind w:left="1440" w:right="100"/>
        <w:rPr>
          <w:rFonts w:ascii="Times New Roman" w:hAnsi="Times New Roman"/>
          <w:sz w:val="24"/>
          <w:szCs w:val="24"/>
        </w:rPr>
      </w:pPr>
      <w:r w:rsidRPr="0084291E">
        <w:rPr>
          <w:rFonts w:ascii="Times New Roman" w:hAnsi="Times New Roman"/>
          <w:sz w:val="24"/>
          <w:szCs w:val="24"/>
        </w:rPr>
        <w:t xml:space="preserve">For every contract for the procurement of data processing consulting services in an amount greater than $100,000, a </w:t>
      </w:r>
      <w:r w:rsidR="00B14F80" w:rsidRPr="0084291E">
        <w:rPr>
          <w:rFonts w:ascii="Times New Roman" w:hAnsi="Times New Roman"/>
          <w:sz w:val="24"/>
          <w:szCs w:val="24"/>
        </w:rPr>
        <w:t>P</w:t>
      </w:r>
      <w:r w:rsidRPr="0084291E">
        <w:rPr>
          <w:rFonts w:ascii="Times New Roman" w:hAnsi="Times New Roman"/>
          <w:sz w:val="24"/>
          <w:szCs w:val="24"/>
        </w:rPr>
        <w:t xml:space="preserve">rocurement </w:t>
      </w:r>
      <w:r w:rsidR="00B14F80" w:rsidRPr="0084291E">
        <w:rPr>
          <w:rFonts w:ascii="Times New Roman" w:hAnsi="Times New Roman"/>
          <w:sz w:val="24"/>
          <w:szCs w:val="24"/>
        </w:rPr>
        <w:t>S</w:t>
      </w:r>
      <w:r w:rsidRPr="0084291E">
        <w:rPr>
          <w:rFonts w:ascii="Times New Roman" w:hAnsi="Times New Roman"/>
          <w:sz w:val="24"/>
          <w:szCs w:val="24"/>
        </w:rPr>
        <w:t xml:space="preserve">upport </w:t>
      </w:r>
      <w:r w:rsidR="00B14F80" w:rsidRPr="0084291E">
        <w:rPr>
          <w:rFonts w:ascii="Times New Roman" w:hAnsi="Times New Roman"/>
          <w:sz w:val="24"/>
          <w:szCs w:val="24"/>
        </w:rPr>
        <w:t>T</w:t>
      </w:r>
      <w:r w:rsidRPr="0084291E">
        <w:rPr>
          <w:rFonts w:ascii="Times New Roman" w:hAnsi="Times New Roman"/>
          <w:sz w:val="24"/>
          <w:szCs w:val="24"/>
        </w:rPr>
        <w:t>eam shall be established by O</w:t>
      </w:r>
      <w:r w:rsidR="00C618D5">
        <w:rPr>
          <w:rFonts w:ascii="Times New Roman" w:hAnsi="Times New Roman"/>
          <w:sz w:val="24"/>
          <w:szCs w:val="24"/>
        </w:rPr>
        <w:t>SP</w:t>
      </w:r>
      <w:r w:rsidRPr="0084291E">
        <w:rPr>
          <w:rFonts w:ascii="Times New Roman" w:hAnsi="Times New Roman"/>
          <w:sz w:val="24"/>
          <w:szCs w:val="24"/>
        </w:rPr>
        <w:t xml:space="preserve"> to review the Request for Proposal (RFP) and the contract.</w:t>
      </w:r>
    </w:p>
    <w:p w:rsidR="00E85144" w:rsidRPr="0084291E" w:rsidRDefault="00E85144" w:rsidP="00220207">
      <w:pPr>
        <w:widowControl w:val="0"/>
        <w:autoSpaceDE w:val="0"/>
        <w:autoSpaceDN w:val="0"/>
        <w:adjustRightInd w:val="0"/>
        <w:spacing w:after="0" w:line="238" w:lineRule="exact"/>
        <w:ind w:left="1440"/>
        <w:rPr>
          <w:rFonts w:ascii="Times New Roman" w:hAnsi="Times New Roman"/>
          <w:sz w:val="24"/>
          <w:szCs w:val="24"/>
        </w:rPr>
      </w:pPr>
    </w:p>
    <w:p w:rsidR="00E85144" w:rsidRPr="0084291E" w:rsidRDefault="00E85144" w:rsidP="00220207">
      <w:pPr>
        <w:widowControl w:val="0"/>
        <w:autoSpaceDE w:val="0"/>
        <w:autoSpaceDN w:val="0"/>
        <w:adjustRightInd w:val="0"/>
        <w:spacing w:after="0" w:line="392" w:lineRule="exact"/>
        <w:rPr>
          <w:rFonts w:ascii="Times New Roman" w:hAnsi="Times New Roman"/>
          <w:sz w:val="24"/>
          <w:szCs w:val="24"/>
        </w:rPr>
      </w:pPr>
    </w:p>
    <w:p w:rsidR="00E85144" w:rsidRPr="0084291E" w:rsidRDefault="00E85144" w:rsidP="00220207">
      <w:pPr>
        <w:widowControl w:val="0"/>
        <w:numPr>
          <w:ilvl w:val="0"/>
          <w:numId w:val="17"/>
        </w:numPr>
        <w:autoSpaceDE w:val="0"/>
        <w:autoSpaceDN w:val="0"/>
        <w:adjustRightInd w:val="0"/>
        <w:spacing w:after="0" w:line="240" w:lineRule="auto"/>
        <w:rPr>
          <w:rFonts w:ascii="Times New Roman" w:hAnsi="Times New Roman"/>
          <w:sz w:val="24"/>
          <w:szCs w:val="24"/>
        </w:rPr>
      </w:pPr>
      <w:r w:rsidRPr="0084291E">
        <w:rPr>
          <w:rFonts w:ascii="Times New Roman" w:hAnsi="Times New Roman"/>
          <w:sz w:val="24"/>
          <w:szCs w:val="24"/>
        </w:rPr>
        <w:t xml:space="preserve">In accordance with </w:t>
      </w:r>
      <w:r w:rsidR="005A5014">
        <w:rPr>
          <w:rFonts w:ascii="Times New Roman" w:hAnsi="Times New Roman"/>
          <w:sz w:val="24"/>
          <w:szCs w:val="24"/>
        </w:rPr>
        <w:t xml:space="preserve">Louisiana Revised Statute  </w:t>
      </w:r>
      <w:r w:rsidRPr="0084291E">
        <w:rPr>
          <w:rFonts w:ascii="Times New Roman" w:hAnsi="Times New Roman"/>
          <w:sz w:val="24"/>
          <w:szCs w:val="24"/>
        </w:rPr>
        <w:t>39:1</w:t>
      </w:r>
      <w:r w:rsidR="00E763D9" w:rsidRPr="0084291E">
        <w:rPr>
          <w:rFonts w:ascii="Times New Roman" w:hAnsi="Times New Roman"/>
          <w:sz w:val="24"/>
          <w:szCs w:val="24"/>
        </w:rPr>
        <w:t>613</w:t>
      </w:r>
      <w:r w:rsidRPr="0084291E">
        <w:rPr>
          <w:rFonts w:ascii="Times New Roman" w:hAnsi="Times New Roman"/>
          <w:sz w:val="24"/>
          <w:szCs w:val="24"/>
        </w:rPr>
        <w:t>:</w:t>
      </w:r>
    </w:p>
    <w:p w:rsidR="00E85144" w:rsidRPr="0084291E" w:rsidRDefault="00E85144">
      <w:pPr>
        <w:widowControl w:val="0"/>
        <w:autoSpaceDE w:val="0"/>
        <w:autoSpaceDN w:val="0"/>
        <w:adjustRightInd w:val="0"/>
        <w:spacing w:after="0" w:line="278" w:lineRule="exact"/>
        <w:rPr>
          <w:rFonts w:ascii="Times New Roman" w:hAnsi="Times New Roman"/>
          <w:sz w:val="24"/>
          <w:szCs w:val="24"/>
        </w:rPr>
      </w:pPr>
    </w:p>
    <w:p w:rsidR="00E85144" w:rsidRPr="0084291E" w:rsidRDefault="00E85144">
      <w:pPr>
        <w:widowControl w:val="0"/>
        <w:numPr>
          <w:ilvl w:val="0"/>
          <w:numId w:val="3"/>
        </w:numPr>
        <w:tabs>
          <w:tab w:val="num" w:pos="1100"/>
        </w:tabs>
        <w:overflowPunct w:val="0"/>
        <w:autoSpaceDE w:val="0"/>
        <w:autoSpaceDN w:val="0"/>
        <w:adjustRightInd w:val="0"/>
        <w:spacing w:after="0" w:line="272" w:lineRule="auto"/>
        <w:ind w:right="880" w:firstLine="0"/>
        <w:jc w:val="both"/>
        <w:rPr>
          <w:rFonts w:ascii="Times New Roman" w:hAnsi="Times New Roman"/>
          <w:sz w:val="24"/>
          <w:szCs w:val="24"/>
        </w:rPr>
      </w:pPr>
      <w:r w:rsidRPr="0084291E">
        <w:rPr>
          <w:rFonts w:ascii="Times New Roman" w:hAnsi="Times New Roman"/>
          <w:sz w:val="24"/>
          <w:szCs w:val="24"/>
        </w:rPr>
        <w:t xml:space="preserve">payments may be made to the </w:t>
      </w:r>
      <w:r w:rsidR="0082053B">
        <w:rPr>
          <w:rFonts w:ascii="Times New Roman" w:hAnsi="Times New Roman"/>
          <w:sz w:val="24"/>
          <w:szCs w:val="24"/>
        </w:rPr>
        <w:t>Contractor</w:t>
      </w:r>
      <w:r w:rsidRPr="0084291E">
        <w:rPr>
          <w:rFonts w:ascii="Times New Roman" w:hAnsi="Times New Roman"/>
          <w:sz w:val="24"/>
          <w:szCs w:val="24"/>
        </w:rPr>
        <w:t xml:space="preserve"> in advance of</w:t>
      </w:r>
      <w:r w:rsidR="0084291E">
        <w:rPr>
          <w:rFonts w:ascii="Times New Roman" w:hAnsi="Times New Roman"/>
          <w:sz w:val="24"/>
          <w:szCs w:val="24"/>
        </w:rPr>
        <w:t xml:space="preserve">  </w:t>
      </w:r>
      <w:r w:rsidRPr="0084291E">
        <w:rPr>
          <w:rFonts w:ascii="Times New Roman" w:hAnsi="Times New Roman"/>
          <w:sz w:val="24"/>
          <w:szCs w:val="24"/>
        </w:rPr>
        <w:t xml:space="preserve">services being performed if the following conditions are met: </w:t>
      </w:r>
    </w:p>
    <w:p w:rsidR="00E85144" w:rsidRPr="0084291E" w:rsidRDefault="00E85144">
      <w:pPr>
        <w:widowControl w:val="0"/>
        <w:autoSpaceDE w:val="0"/>
        <w:autoSpaceDN w:val="0"/>
        <w:adjustRightInd w:val="0"/>
        <w:spacing w:after="0" w:line="206" w:lineRule="exact"/>
        <w:rPr>
          <w:rFonts w:ascii="Times New Roman" w:hAnsi="Times New Roman"/>
          <w:sz w:val="24"/>
          <w:szCs w:val="24"/>
        </w:rPr>
      </w:pPr>
    </w:p>
    <w:p w:rsidR="00E85144" w:rsidRPr="0084291E" w:rsidRDefault="00E85144">
      <w:pPr>
        <w:widowControl w:val="0"/>
        <w:numPr>
          <w:ilvl w:val="1"/>
          <w:numId w:val="3"/>
        </w:numPr>
        <w:tabs>
          <w:tab w:val="num" w:pos="1740"/>
        </w:tabs>
        <w:overflowPunct w:val="0"/>
        <w:autoSpaceDE w:val="0"/>
        <w:autoSpaceDN w:val="0"/>
        <w:adjustRightInd w:val="0"/>
        <w:spacing w:after="0" w:line="259" w:lineRule="auto"/>
        <w:ind w:right="20" w:firstLine="0"/>
        <w:rPr>
          <w:rFonts w:ascii="Times New Roman" w:hAnsi="Times New Roman"/>
          <w:sz w:val="23"/>
          <w:szCs w:val="23"/>
        </w:rPr>
      </w:pPr>
      <w:r w:rsidRPr="0084291E">
        <w:rPr>
          <w:rFonts w:ascii="Times New Roman" w:hAnsi="Times New Roman"/>
          <w:sz w:val="23"/>
          <w:szCs w:val="23"/>
        </w:rPr>
        <w:t xml:space="preserve">The using agency (in this particular case the Board of Regents) has submitted, in writing, to the Division of Administration, Office of </w:t>
      </w:r>
      <w:r w:rsidR="00C618D5">
        <w:rPr>
          <w:rFonts w:ascii="Times New Roman" w:hAnsi="Times New Roman"/>
          <w:sz w:val="23"/>
          <w:szCs w:val="23"/>
        </w:rPr>
        <w:t>State Procurement</w:t>
      </w:r>
      <w:r w:rsidRPr="0084291E">
        <w:rPr>
          <w:rFonts w:ascii="Times New Roman" w:hAnsi="Times New Roman"/>
          <w:sz w:val="23"/>
          <w:szCs w:val="23"/>
        </w:rPr>
        <w:t xml:space="preserve">, a certification that an advance is necessary in order to provide the services at the lowest total cost and that there is no other cost effective source of such advance funding. The certification shall include a narrative setting out the facts which necessitate the advance funding. </w:t>
      </w:r>
    </w:p>
    <w:p w:rsidR="00E85144" w:rsidRPr="0084291E" w:rsidRDefault="00E85144">
      <w:pPr>
        <w:widowControl w:val="0"/>
        <w:autoSpaceDE w:val="0"/>
        <w:autoSpaceDN w:val="0"/>
        <w:adjustRightInd w:val="0"/>
        <w:spacing w:after="0" w:line="224" w:lineRule="exact"/>
        <w:rPr>
          <w:rFonts w:ascii="Times New Roman" w:hAnsi="Times New Roman"/>
          <w:sz w:val="23"/>
          <w:szCs w:val="23"/>
        </w:rPr>
      </w:pPr>
    </w:p>
    <w:p w:rsidR="00E85144" w:rsidRPr="0084291E" w:rsidRDefault="00E85144">
      <w:pPr>
        <w:widowControl w:val="0"/>
        <w:numPr>
          <w:ilvl w:val="1"/>
          <w:numId w:val="3"/>
        </w:numPr>
        <w:tabs>
          <w:tab w:val="num" w:pos="1740"/>
        </w:tabs>
        <w:overflowPunct w:val="0"/>
        <w:autoSpaceDE w:val="0"/>
        <w:autoSpaceDN w:val="0"/>
        <w:adjustRightInd w:val="0"/>
        <w:spacing w:after="0" w:line="272" w:lineRule="auto"/>
        <w:ind w:right="420" w:firstLine="0"/>
        <w:jc w:val="both"/>
        <w:rPr>
          <w:rFonts w:ascii="Times New Roman" w:hAnsi="Times New Roman"/>
          <w:sz w:val="24"/>
          <w:szCs w:val="24"/>
        </w:rPr>
      </w:pPr>
      <w:r w:rsidRPr="0084291E">
        <w:rPr>
          <w:rFonts w:ascii="Times New Roman" w:hAnsi="Times New Roman"/>
          <w:sz w:val="24"/>
          <w:szCs w:val="24"/>
        </w:rPr>
        <w:t xml:space="preserve">The advance is approved by the </w:t>
      </w:r>
      <w:r w:rsidR="00C618D5">
        <w:rPr>
          <w:rFonts w:ascii="Times New Roman" w:hAnsi="Times New Roman"/>
          <w:sz w:val="24"/>
          <w:szCs w:val="24"/>
        </w:rPr>
        <w:t>D</w:t>
      </w:r>
      <w:r w:rsidRPr="0084291E">
        <w:rPr>
          <w:rFonts w:ascii="Times New Roman" w:hAnsi="Times New Roman"/>
          <w:sz w:val="24"/>
          <w:szCs w:val="24"/>
        </w:rPr>
        <w:t xml:space="preserve">irector of </w:t>
      </w:r>
      <w:r w:rsidR="00C618D5">
        <w:rPr>
          <w:rFonts w:ascii="Times New Roman" w:hAnsi="Times New Roman"/>
          <w:sz w:val="24"/>
          <w:szCs w:val="24"/>
        </w:rPr>
        <w:t>OSP.</w:t>
      </w:r>
    </w:p>
    <w:p w:rsidR="00E85144" w:rsidRPr="0084291E" w:rsidRDefault="00E85144">
      <w:pPr>
        <w:widowControl w:val="0"/>
        <w:autoSpaceDE w:val="0"/>
        <w:autoSpaceDN w:val="0"/>
        <w:adjustRightInd w:val="0"/>
        <w:spacing w:after="0" w:line="206" w:lineRule="exact"/>
        <w:rPr>
          <w:rFonts w:ascii="Times New Roman" w:hAnsi="Times New Roman"/>
          <w:sz w:val="24"/>
          <w:szCs w:val="24"/>
        </w:rPr>
      </w:pPr>
    </w:p>
    <w:p w:rsidR="00220207" w:rsidRPr="0084291E" w:rsidRDefault="00E85144" w:rsidP="00220207">
      <w:pPr>
        <w:widowControl w:val="0"/>
        <w:numPr>
          <w:ilvl w:val="1"/>
          <w:numId w:val="3"/>
        </w:numPr>
        <w:tabs>
          <w:tab w:val="num" w:pos="1741"/>
        </w:tabs>
        <w:overflowPunct w:val="0"/>
        <w:autoSpaceDE w:val="0"/>
        <w:autoSpaceDN w:val="0"/>
        <w:adjustRightInd w:val="0"/>
        <w:spacing w:after="0" w:line="234" w:lineRule="exact"/>
        <w:ind w:right="80" w:firstLine="0"/>
        <w:rPr>
          <w:rFonts w:ascii="Times New Roman" w:hAnsi="Times New Roman"/>
          <w:sz w:val="24"/>
          <w:szCs w:val="24"/>
        </w:rPr>
      </w:pPr>
      <w:r w:rsidRPr="0084291E">
        <w:rPr>
          <w:rFonts w:ascii="Times New Roman" w:hAnsi="Times New Roman"/>
          <w:sz w:val="24"/>
          <w:szCs w:val="24"/>
        </w:rPr>
        <w:t xml:space="preserve">Except as may be otherwise provided by law, the amount of such advance shall be limited to a sum not to exceed twenty percent of the total contract amount, excluding travel advances which shall be governed by applicable regulations. </w:t>
      </w:r>
    </w:p>
    <w:p w:rsidR="00220207" w:rsidRPr="0084291E" w:rsidRDefault="00220207" w:rsidP="00220207">
      <w:pPr>
        <w:pStyle w:val="ListParagraph"/>
        <w:rPr>
          <w:rFonts w:ascii="Times New Roman" w:hAnsi="Times New Roman"/>
          <w:sz w:val="24"/>
          <w:szCs w:val="24"/>
        </w:rPr>
      </w:pPr>
    </w:p>
    <w:p w:rsidR="00220207" w:rsidRPr="0084291E" w:rsidRDefault="00220207" w:rsidP="00220207">
      <w:pPr>
        <w:widowControl w:val="0"/>
        <w:numPr>
          <w:ilvl w:val="1"/>
          <w:numId w:val="3"/>
        </w:numPr>
        <w:tabs>
          <w:tab w:val="num" w:pos="1741"/>
        </w:tabs>
        <w:overflowPunct w:val="0"/>
        <w:autoSpaceDE w:val="0"/>
        <w:autoSpaceDN w:val="0"/>
        <w:adjustRightInd w:val="0"/>
        <w:spacing w:after="0" w:line="234" w:lineRule="exact"/>
        <w:ind w:right="80" w:firstLine="0"/>
        <w:rPr>
          <w:rFonts w:ascii="Times New Roman" w:hAnsi="Times New Roman"/>
          <w:sz w:val="24"/>
          <w:szCs w:val="24"/>
        </w:rPr>
      </w:pPr>
      <w:r w:rsidRPr="0084291E">
        <w:rPr>
          <w:rFonts w:ascii="Times New Roman" w:hAnsi="Times New Roman"/>
          <w:sz w:val="24"/>
          <w:szCs w:val="24"/>
        </w:rPr>
        <w:lastRenderedPageBreak/>
        <w:t xml:space="preserve">The </w:t>
      </w:r>
      <w:r w:rsidR="0082053B">
        <w:rPr>
          <w:rFonts w:ascii="Times New Roman" w:hAnsi="Times New Roman"/>
          <w:sz w:val="24"/>
          <w:szCs w:val="24"/>
        </w:rPr>
        <w:t>Contractor</w:t>
      </w:r>
      <w:r w:rsidRPr="0084291E">
        <w:rPr>
          <w:rFonts w:ascii="Times New Roman" w:hAnsi="Times New Roman"/>
          <w:sz w:val="24"/>
          <w:szCs w:val="24"/>
        </w:rPr>
        <w:t xml:space="preserve"> is a nonprofit corporation. </w:t>
      </w:r>
    </w:p>
    <w:p w:rsidR="00220207" w:rsidRPr="0084291E" w:rsidRDefault="00220207" w:rsidP="00220207">
      <w:pPr>
        <w:widowControl w:val="0"/>
        <w:tabs>
          <w:tab w:val="num" w:pos="2160"/>
        </w:tabs>
        <w:overflowPunct w:val="0"/>
        <w:autoSpaceDE w:val="0"/>
        <w:autoSpaceDN w:val="0"/>
        <w:adjustRightInd w:val="0"/>
        <w:spacing w:after="0" w:line="234" w:lineRule="exact"/>
        <w:ind w:left="2160" w:right="80"/>
        <w:rPr>
          <w:rFonts w:ascii="Times New Roman" w:hAnsi="Times New Roman"/>
          <w:sz w:val="24"/>
          <w:szCs w:val="24"/>
        </w:rPr>
      </w:pPr>
    </w:p>
    <w:p w:rsidR="00E85144" w:rsidRPr="0084291E" w:rsidRDefault="00E85144">
      <w:pPr>
        <w:widowControl w:val="0"/>
        <w:numPr>
          <w:ilvl w:val="0"/>
          <w:numId w:val="3"/>
        </w:numPr>
        <w:tabs>
          <w:tab w:val="num" w:pos="1160"/>
        </w:tabs>
        <w:overflowPunct w:val="0"/>
        <w:autoSpaceDE w:val="0"/>
        <w:autoSpaceDN w:val="0"/>
        <w:adjustRightInd w:val="0"/>
        <w:spacing w:after="0" w:line="266" w:lineRule="auto"/>
        <w:ind w:right="400" w:firstLine="0"/>
        <w:jc w:val="both"/>
        <w:rPr>
          <w:rFonts w:ascii="Times New Roman" w:hAnsi="Times New Roman"/>
          <w:sz w:val="24"/>
          <w:szCs w:val="24"/>
        </w:rPr>
      </w:pPr>
      <w:r w:rsidRPr="0084291E">
        <w:rPr>
          <w:rFonts w:ascii="Times New Roman" w:hAnsi="Times New Roman"/>
          <w:sz w:val="24"/>
          <w:szCs w:val="24"/>
        </w:rPr>
        <w:t xml:space="preserve">If local matching funds are available to fund the advance, no state monies shall be advanced through the contract. </w:t>
      </w:r>
    </w:p>
    <w:p w:rsidR="00E85144" w:rsidRPr="0084291E" w:rsidRDefault="00E85144">
      <w:pPr>
        <w:widowControl w:val="0"/>
        <w:numPr>
          <w:ilvl w:val="0"/>
          <w:numId w:val="3"/>
        </w:numPr>
        <w:tabs>
          <w:tab w:val="num" w:pos="1173"/>
        </w:tabs>
        <w:overflowPunct w:val="0"/>
        <w:autoSpaceDE w:val="0"/>
        <w:autoSpaceDN w:val="0"/>
        <w:adjustRightInd w:val="0"/>
        <w:spacing w:after="0" w:line="260" w:lineRule="auto"/>
        <w:ind w:right="500" w:firstLine="0"/>
        <w:jc w:val="both"/>
        <w:rPr>
          <w:rFonts w:ascii="Times New Roman" w:hAnsi="Times New Roman"/>
          <w:sz w:val="24"/>
          <w:szCs w:val="24"/>
        </w:rPr>
      </w:pPr>
      <w:r w:rsidRPr="0084291E">
        <w:rPr>
          <w:rFonts w:ascii="Times New Roman" w:hAnsi="Times New Roman"/>
          <w:sz w:val="24"/>
          <w:szCs w:val="24"/>
        </w:rPr>
        <w:t xml:space="preserve">If federal funds are used for the advance, federal regulations and statutes shall govern the use and amounts of advance payments made. </w:t>
      </w:r>
    </w:p>
    <w:p w:rsidR="00E85144" w:rsidRPr="0084291E" w:rsidRDefault="00E85144">
      <w:pPr>
        <w:widowControl w:val="0"/>
        <w:autoSpaceDE w:val="0"/>
        <w:autoSpaceDN w:val="0"/>
        <w:adjustRightInd w:val="0"/>
        <w:spacing w:after="0" w:line="2" w:lineRule="exact"/>
        <w:rPr>
          <w:rFonts w:ascii="Times New Roman" w:hAnsi="Times New Roman"/>
          <w:sz w:val="24"/>
          <w:szCs w:val="24"/>
        </w:rPr>
      </w:pPr>
    </w:p>
    <w:p w:rsidR="00E85144" w:rsidRPr="0084291E" w:rsidRDefault="00E85144">
      <w:pPr>
        <w:widowControl w:val="0"/>
        <w:numPr>
          <w:ilvl w:val="0"/>
          <w:numId w:val="3"/>
        </w:numPr>
        <w:tabs>
          <w:tab w:val="num" w:pos="1147"/>
        </w:tabs>
        <w:overflowPunct w:val="0"/>
        <w:autoSpaceDE w:val="0"/>
        <w:autoSpaceDN w:val="0"/>
        <w:adjustRightInd w:val="0"/>
        <w:spacing w:after="0" w:line="260" w:lineRule="auto"/>
        <w:ind w:right="500" w:firstLine="0"/>
        <w:jc w:val="both"/>
        <w:rPr>
          <w:rFonts w:ascii="Times New Roman" w:hAnsi="Times New Roman"/>
          <w:sz w:val="24"/>
          <w:szCs w:val="24"/>
        </w:rPr>
      </w:pPr>
      <w:r w:rsidRPr="0084291E">
        <w:rPr>
          <w:rFonts w:ascii="Times New Roman" w:hAnsi="Times New Roman"/>
          <w:sz w:val="24"/>
          <w:szCs w:val="24"/>
        </w:rPr>
        <w:t>Interagency contracts as defined in R.S. 39:1</w:t>
      </w:r>
      <w:r w:rsidR="00C618D5">
        <w:rPr>
          <w:rFonts w:ascii="Times New Roman" w:hAnsi="Times New Roman"/>
          <w:sz w:val="24"/>
          <w:szCs w:val="24"/>
        </w:rPr>
        <w:t>556</w:t>
      </w:r>
      <w:r w:rsidRPr="0084291E">
        <w:rPr>
          <w:rFonts w:ascii="Times New Roman" w:hAnsi="Times New Roman"/>
          <w:sz w:val="24"/>
          <w:szCs w:val="24"/>
        </w:rPr>
        <w:t>(</w:t>
      </w:r>
      <w:r w:rsidR="00C618D5">
        <w:rPr>
          <w:rFonts w:ascii="Times New Roman" w:hAnsi="Times New Roman"/>
          <w:sz w:val="24"/>
          <w:szCs w:val="24"/>
        </w:rPr>
        <w:t>30</w:t>
      </w:r>
      <w:r w:rsidRPr="0084291E">
        <w:rPr>
          <w:rFonts w:ascii="Times New Roman" w:hAnsi="Times New Roman"/>
          <w:sz w:val="24"/>
          <w:szCs w:val="24"/>
        </w:rPr>
        <w:t xml:space="preserve">) are exempt from the provisions of Subsections B and C of this Section. </w:t>
      </w:r>
    </w:p>
    <w:p w:rsidR="00E85144" w:rsidRPr="0084291E" w:rsidRDefault="00E85144">
      <w:pPr>
        <w:widowControl w:val="0"/>
        <w:autoSpaceDE w:val="0"/>
        <w:autoSpaceDN w:val="0"/>
        <w:adjustRightInd w:val="0"/>
        <w:spacing w:after="0" w:line="2" w:lineRule="exact"/>
        <w:rPr>
          <w:rFonts w:ascii="Times New Roman" w:hAnsi="Times New Roman"/>
          <w:sz w:val="24"/>
          <w:szCs w:val="24"/>
        </w:rPr>
      </w:pPr>
    </w:p>
    <w:p w:rsidR="0062561C" w:rsidRPr="0084291E" w:rsidRDefault="00E85144" w:rsidP="0062561C">
      <w:pPr>
        <w:widowControl w:val="0"/>
        <w:numPr>
          <w:ilvl w:val="0"/>
          <w:numId w:val="3"/>
        </w:numPr>
        <w:tabs>
          <w:tab w:val="num" w:pos="1133"/>
        </w:tabs>
        <w:overflowPunct w:val="0"/>
        <w:autoSpaceDE w:val="0"/>
        <w:autoSpaceDN w:val="0"/>
        <w:adjustRightInd w:val="0"/>
        <w:spacing w:after="0" w:line="240" w:lineRule="auto"/>
        <w:ind w:right="40" w:firstLine="0"/>
        <w:jc w:val="both"/>
        <w:rPr>
          <w:rFonts w:ascii="Times New Roman" w:hAnsi="Times New Roman"/>
          <w:sz w:val="24"/>
          <w:szCs w:val="24"/>
        </w:rPr>
      </w:pPr>
      <w:r w:rsidRPr="0084291E">
        <w:rPr>
          <w:rFonts w:ascii="Times New Roman" w:hAnsi="Times New Roman"/>
          <w:sz w:val="24"/>
          <w:szCs w:val="24"/>
        </w:rPr>
        <w:t xml:space="preserve">The provisions of this Section shall not be construed to authorize payments in advance of services to be performed pursuant to a professional service contract. </w:t>
      </w:r>
    </w:p>
    <w:p w:rsidR="00E85144" w:rsidRPr="0084291E" w:rsidRDefault="00E85144">
      <w:pPr>
        <w:widowControl w:val="0"/>
        <w:autoSpaceDE w:val="0"/>
        <w:autoSpaceDN w:val="0"/>
        <w:adjustRightInd w:val="0"/>
        <w:spacing w:after="0" w:line="6" w:lineRule="exact"/>
        <w:rPr>
          <w:rFonts w:ascii="Times New Roman" w:hAnsi="Times New Roman"/>
          <w:sz w:val="24"/>
          <w:szCs w:val="24"/>
        </w:rPr>
      </w:pPr>
      <w:bookmarkStart w:id="3" w:name="page5"/>
      <w:bookmarkEnd w:id="3"/>
    </w:p>
    <w:p w:rsidR="00E85144" w:rsidRPr="0084291E" w:rsidRDefault="00E85144" w:rsidP="00220207">
      <w:pPr>
        <w:widowControl w:val="0"/>
        <w:overflowPunct w:val="0"/>
        <w:autoSpaceDE w:val="0"/>
        <w:autoSpaceDN w:val="0"/>
        <w:adjustRightInd w:val="0"/>
        <w:spacing w:after="0" w:line="292" w:lineRule="auto"/>
        <w:ind w:left="1440"/>
        <w:rPr>
          <w:rFonts w:ascii="Times New Roman" w:hAnsi="Times New Roman"/>
          <w:sz w:val="24"/>
          <w:szCs w:val="24"/>
        </w:rPr>
      </w:pPr>
      <w:r w:rsidRPr="0084291E">
        <w:rPr>
          <w:rFonts w:ascii="Times New Roman" w:hAnsi="Times New Roman"/>
          <w:sz w:val="24"/>
          <w:szCs w:val="24"/>
        </w:rPr>
        <w:t>(G) State funds may be expended to fund the advance only in the same fiscal year in which the funds are appropriated.</w:t>
      </w:r>
    </w:p>
    <w:p w:rsidR="00E85144" w:rsidRPr="0084291E" w:rsidRDefault="00E85144">
      <w:pPr>
        <w:widowControl w:val="0"/>
        <w:autoSpaceDE w:val="0"/>
        <w:autoSpaceDN w:val="0"/>
        <w:adjustRightInd w:val="0"/>
        <w:spacing w:after="0" w:line="178" w:lineRule="exact"/>
        <w:rPr>
          <w:rFonts w:ascii="Times New Roman" w:hAnsi="Times New Roman"/>
          <w:sz w:val="24"/>
          <w:szCs w:val="24"/>
        </w:rPr>
      </w:pPr>
    </w:p>
    <w:p w:rsidR="00F52010" w:rsidRPr="00F52010" w:rsidRDefault="00E85144" w:rsidP="00F52010">
      <w:pPr>
        <w:widowControl w:val="0"/>
        <w:numPr>
          <w:ilvl w:val="0"/>
          <w:numId w:val="17"/>
        </w:numPr>
        <w:overflowPunct w:val="0"/>
        <w:autoSpaceDE w:val="0"/>
        <w:autoSpaceDN w:val="0"/>
        <w:adjustRightInd w:val="0"/>
        <w:spacing w:after="0" w:line="249" w:lineRule="auto"/>
        <w:ind w:right="40"/>
        <w:rPr>
          <w:rFonts w:ascii="Times New Roman" w:hAnsi="Times New Roman"/>
          <w:sz w:val="24"/>
          <w:szCs w:val="24"/>
        </w:rPr>
      </w:pPr>
      <w:r w:rsidRPr="00F52010">
        <w:rPr>
          <w:rFonts w:ascii="Times New Roman" w:hAnsi="Times New Roman"/>
          <w:b/>
          <w:bCs/>
          <w:sz w:val="24"/>
          <w:szCs w:val="24"/>
        </w:rPr>
        <w:t xml:space="preserve">If the contract </w:t>
      </w:r>
      <w:r w:rsidR="00B4764B" w:rsidRPr="00F52010">
        <w:rPr>
          <w:rFonts w:ascii="Times New Roman" w:hAnsi="Times New Roman"/>
          <w:b/>
          <w:bCs/>
          <w:sz w:val="24"/>
          <w:szCs w:val="24"/>
        </w:rPr>
        <w:t xml:space="preserve">exceeds </w:t>
      </w:r>
      <w:r w:rsidRPr="00F52010">
        <w:rPr>
          <w:rFonts w:ascii="Times New Roman" w:hAnsi="Times New Roman"/>
          <w:b/>
          <w:bCs/>
          <w:sz w:val="24"/>
          <w:szCs w:val="24"/>
        </w:rPr>
        <w:t xml:space="preserve">$20,000 </w:t>
      </w:r>
      <w:r w:rsidRPr="00F52010">
        <w:rPr>
          <w:rFonts w:ascii="Times New Roman" w:hAnsi="Times New Roman"/>
          <w:sz w:val="24"/>
          <w:szCs w:val="24"/>
        </w:rPr>
        <w:t>and is with an entity that is not under the</w:t>
      </w:r>
      <w:r w:rsidRPr="00F52010">
        <w:rPr>
          <w:rFonts w:ascii="Times New Roman" w:hAnsi="Times New Roman"/>
          <w:b/>
          <w:bCs/>
          <w:sz w:val="24"/>
          <w:szCs w:val="24"/>
        </w:rPr>
        <w:t xml:space="preserve"> </w:t>
      </w:r>
      <w:r w:rsidRPr="00F52010">
        <w:rPr>
          <w:rFonts w:ascii="Times New Roman" w:hAnsi="Times New Roman"/>
          <w:sz w:val="24"/>
          <w:szCs w:val="24"/>
        </w:rPr>
        <w:t>authority of the Board of Regents,</w:t>
      </w:r>
      <w:r w:rsidR="006C2E2A" w:rsidRPr="00F52010">
        <w:rPr>
          <w:rFonts w:ascii="Times New Roman" w:hAnsi="Times New Roman"/>
          <w:sz w:val="24"/>
          <w:szCs w:val="24"/>
        </w:rPr>
        <w:t xml:space="preserve"> </w:t>
      </w:r>
      <w:r w:rsidR="008B3E00">
        <w:rPr>
          <w:rFonts w:ascii="Times New Roman" w:hAnsi="Times New Roman"/>
          <w:sz w:val="24"/>
          <w:szCs w:val="24"/>
        </w:rPr>
        <w:t>and/</w:t>
      </w:r>
      <w:bookmarkStart w:id="4" w:name="_GoBack"/>
      <w:bookmarkEnd w:id="4"/>
      <w:r w:rsidR="006C2E2A" w:rsidRPr="00F52010">
        <w:rPr>
          <w:rFonts w:ascii="Times New Roman" w:hAnsi="Times New Roman"/>
          <w:sz w:val="24"/>
          <w:szCs w:val="24"/>
        </w:rPr>
        <w:t xml:space="preserve">or does not meet the criteria of another exemption, </w:t>
      </w:r>
      <w:r w:rsidRPr="00F52010">
        <w:rPr>
          <w:rFonts w:ascii="Times New Roman" w:hAnsi="Times New Roman"/>
          <w:sz w:val="24"/>
          <w:szCs w:val="24"/>
        </w:rPr>
        <w:t xml:space="preserve">the </w:t>
      </w:r>
      <w:r w:rsidR="0043585C">
        <w:rPr>
          <w:rFonts w:ascii="Times New Roman" w:hAnsi="Times New Roman"/>
          <w:sz w:val="24"/>
          <w:szCs w:val="24"/>
        </w:rPr>
        <w:t xml:space="preserve">contract will require approval of OSP.  The </w:t>
      </w:r>
      <w:r w:rsidR="00EC3B07">
        <w:rPr>
          <w:rFonts w:ascii="Times New Roman" w:hAnsi="Times New Roman"/>
          <w:sz w:val="24"/>
          <w:szCs w:val="24"/>
        </w:rPr>
        <w:t>initiating division</w:t>
      </w:r>
      <w:r w:rsidRPr="00F52010">
        <w:rPr>
          <w:rFonts w:ascii="Times New Roman" w:hAnsi="Times New Roman"/>
          <w:sz w:val="24"/>
          <w:szCs w:val="24"/>
        </w:rPr>
        <w:t xml:space="preserve"> will be responsible for </w:t>
      </w:r>
      <w:r w:rsidR="0043585C">
        <w:rPr>
          <w:rFonts w:ascii="Times New Roman" w:hAnsi="Times New Roman"/>
          <w:sz w:val="24"/>
          <w:szCs w:val="24"/>
        </w:rPr>
        <w:t>providing</w:t>
      </w:r>
      <w:r w:rsidRPr="00F52010">
        <w:rPr>
          <w:rFonts w:ascii="Times New Roman" w:hAnsi="Times New Roman"/>
          <w:sz w:val="24"/>
          <w:szCs w:val="24"/>
        </w:rPr>
        <w:t xml:space="preserve"> the required documentation </w:t>
      </w:r>
      <w:r w:rsidR="00D7323E">
        <w:rPr>
          <w:rFonts w:ascii="Times New Roman" w:hAnsi="Times New Roman"/>
          <w:sz w:val="24"/>
          <w:szCs w:val="24"/>
        </w:rPr>
        <w:t xml:space="preserve">to the BOR Program and Contract Manager </w:t>
      </w:r>
      <w:r w:rsidRPr="00F52010">
        <w:rPr>
          <w:rFonts w:ascii="Times New Roman" w:hAnsi="Times New Roman"/>
          <w:sz w:val="24"/>
          <w:szCs w:val="24"/>
        </w:rPr>
        <w:t>for submission to O</w:t>
      </w:r>
      <w:r w:rsidR="006C2E2A" w:rsidRPr="00F52010">
        <w:rPr>
          <w:rFonts w:ascii="Times New Roman" w:hAnsi="Times New Roman"/>
          <w:sz w:val="24"/>
          <w:szCs w:val="24"/>
        </w:rPr>
        <w:t>SP</w:t>
      </w:r>
      <w:r w:rsidRPr="00F52010">
        <w:rPr>
          <w:rFonts w:ascii="Times New Roman" w:hAnsi="Times New Roman"/>
          <w:sz w:val="24"/>
          <w:szCs w:val="24"/>
        </w:rPr>
        <w:t xml:space="preserve">. </w:t>
      </w:r>
      <w:r w:rsidR="00C618D5">
        <w:rPr>
          <w:rFonts w:ascii="Times New Roman" w:hAnsi="Times New Roman"/>
          <w:sz w:val="24"/>
          <w:szCs w:val="24"/>
        </w:rPr>
        <w:t xml:space="preserve"> </w:t>
      </w:r>
      <w:r w:rsidR="00D7323E">
        <w:rPr>
          <w:rFonts w:ascii="Times New Roman" w:hAnsi="Times New Roman"/>
          <w:sz w:val="24"/>
          <w:szCs w:val="24"/>
        </w:rPr>
        <w:t xml:space="preserve">The Contract Checklist </w:t>
      </w:r>
      <w:r w:rsidR="00B4764B" w:rsidRPr="00F52010">
        <w:rPr>
          <w:rFonts w:ascii="Times New Roman" w:hAnsi="Times New Roman"/>
          <w:sz w:val="24"/>
          <w:szCs w:val="24"/>
        </w:rPr>
        <w:t>of the required d</w:t>
      </w:r>
      <w:r w:rsidRPr="00F52010">
        <w:rPr>
          <w:rFonts w:ascii="Times New Roman" w:hAnsi="Times New Roman"/>
          <w:sz w:val="24"/>
          <w:szCs w:val="24"/>
        </w:rPr>
        <w:t xml:space="preserve">ocumentation can be found on the </w:t>
      </w:r>
      <w:r w:rsidR="00D7323E">
        <w:rPr>
          <w:rFonts w:ascii="Times New Roman" w:hAnsi="Times New Roman"/>
          <w:sz w:val="24"/>
          <w:szCs w:val="24"/>
        </w:rPr>
        <w:t xml:space="preserve">Board of Regents </w:t>
      </w:r>
      <w:r w:rsidRPr="00F52010">
        <w:rPr>
          <w:rFonts w:ascii="Times New Roman" w:hAnsi="Times New Roman"/>
          <w:sz w:val="24"/>
          <w:szCs w:val="24"/>
        </w:rPr>
        <w:t xml:space="preserve">website at </w:t>
      </w:r>
      <w:hyperlink r:id="rId11" w:history="1">
        <w:r w:rsidR="00D7323E" w:rsidRPr="00705D2C">
          <w:rPr>
            <w:rStyle w:val="Hyperlink"/>
          </w:rPr>
          <w:t>https://regents.la.gov/divisions/finance-facilities/policies-and-procedures/</w:t>
        </w:r>
      </w:hyperlink>
      <w:r w:rsidR="00D7323E">
        <w:t xml:space="preserve"> </w:t>
      </w:r>
      <w:r w:rsidR="006C2E2A" w:rsidRPr="00C618D5">
        <w:rPr>
          <w:rFonts w:ascii="Times New Roman" w:hAnsi="Times New Roman"/>
          <w:sz w:val="24"/>
          <w:szCs w:val="24"/>
        </w:rPr>
        <w:t xml:space="preserve"> </w:t>
      </w:r>
      <w:r w:rsidRPr="00F52010">
        <w:rPr>
          <w:rFonts w:ascii="Times New Roman" w:hAnsi="Times New Roman"/>
          <w:sz w:val="24"/>
          <w:szCs w:val="24"/>
        </w:rPr>
        <w:t>The basic documentation is as follows:</w:t>
      </w:r>
    </w:p>
    <w:p w:rsidR="00E85144" w:rsidRPr="0084291E" w:rsidRDefault="00E85144">
      <w:pPr>
        <w:widowControl w:val="0"/>
        <w:autoSpaceDE w:val="0"/>
        <w:autoSpaceDN w:val="0"/>
        <w:adjustRightInd w:val="0"/>
        <w:spacing w:after="0" w:line="252" w:lineRule="exact"/>
        <w:rPr>
          <w:rFonts w:ascii="Times New Roman" w:hAnsi="Times New Roman"/>
          <w:sz w:val="24"/>
          <w:szCs w:val="24"/>
        </w:rPr>
      </w:pPr>
    </w:p>
    <w:p w:rsidR="00F52010" w:rsidRPr="00F52010" w:rsidRDefault="00F52010" w:rsidP="00F52010">
      <w:pPr>
        <w:widowControl w:val="0"/>
        <w:numPr>
          <w:ilvl w:val="0"/>
          <w:numId w:val="20"/>
        </w:numPr>
        <w:overflowPunct w:val="0"/>
        <w:autoSpaceDE w:val="0"/>
        <w:autoSpaceDN w:val="0"/>
        <w:adjustRightInd w:val="0"/>
        <w:spacing w:after="0" w:line="244" w:lineRule="auto"/>
        <w:ind w:right="100"/>
        <w:rPr>
          <w:rFonts w:ascii="Times New Roman" w:hAnsi="Times New Roman"/>
          <w:sz w:val="24"/>
          <w:szCs w:val="24"/>
        </w:rPr>
      </w:pPr>
      <w:r w:rsidRPr="00F52010">
        <w:rPr>
          <w:rFonts w:ascii="Times New Roman" w:hAnsi="Times New Roman"/>
          <w:sz w:val="24"/>
          <w:szCs w:val="24"/>
        </w:rPr>
        <w:t xml:space="preserve">Transmittal Letter </w:t>
      </w:r>
    </w:p>
    <w:p w:rsidR="00F52010" w:rsidRDefault="00F52010" w:rsidP="00F52010">
      <w:pPr>
        <w:widowControl w:val="0"/>
        <w:numPr>
          <w:ilvl w:val="0"/>
          <w:numId w:val="20"/>
        </w:numPr>
        <w:overflowPunct w:val="0"/>
        <w:autoSpaceDE w:val="0"/>
        <w:autoSpaceDN w:val="0"/>
        <w:adjustRightInd w:val="0"/>
        <w:spacing w:after="0" w:line="244" w:lineRule="auto"/>
        <w:ind w:right="100"/>
        <w:rPr>
          <w:rFonts w:ascii="Times New Roman" w:hAnsi="Times New Roman"/>
          <w:sz w:val="24"/>
          <w:szCs w:val="24"/>
        </w:rPr>
      </w:pPr>
      <w:r w:rsidRPr="00F52010">
        <w:rPr>
          <w:rFonts w:ascii="Times New Roman" w:hAnsi="Times New Roman"/>
          <w:sz w:val="24"/>
          <w:szCs w:val="24"/>
        </w:rPr>
        <w:t>Original contract</w:t>
      </w:r>
    </w:p>
    <w:p w:rsidR="0082053B" w:rsidRPr="0082053B" w:rsidRDefault="00C013F9" w:rsidP="00F52010">
      <w:pPr>
        <w:widowControl w:val="0"/>
        <w:numPr>
          <w:ilvl w:val="0"/>
          <w:numId w:val="20"/>
        </w:numPr>
        <w:overflowPunct w:val="0"/>
        <w:autoSpaceDE w:val="0"/>
        <w:autoSpaceDN w:val="0"/>
        <w:adjustRightInd w:val="0"/>
        <w:spacing w:after="0" w:line="244" w:lineRule="auto"/>
        <w:ind w:right="100"/>
        <w:jc w:val="both"/>
        <w:rPr>
          <w:rFonts w:ascii="Times New Roman" w:hAnsi="Times New Roman"/>
          <w:sz w:val="24"/>
          <w:szCs w:val="24"/>
        </w:rPr>
      </w:pPr>
      <w:r>
        <w:rPr>
          <w:rFonts w:ascii="Times New Roman" w:hAnsi="Times New Roman"/>
          <w:sz w:val="24"/>
          <w:szCs w:val="24"/>
        </w:rPr>
        <w:t>C</w:t>
      </w:r>
      <w:r w:rsidR="0082053B">
        <w:rPr>
          <w:rFonts w:ascii="Times New Roman" w:hAnsi="Times New Roman"/>
          <w:sz w:val="24"/>
          <w:szCs w:val="24"/>
        </w:rPr>
        <w:t xml:space="preserve">ompleted and </w:t>
      </w:r>
      <w:r w:rsidR="0082053B" w:rsidRPr="0082053B">
        <w:rPr>
          <w:rFonts w:ascii="Times New Roman" w:hAnsi="Times New Roman"/>
          <w:sz w:val="24"/>
          <w:szCs w:val="24"/>
        </w:rPr>
        <w:t xml:space="preserve">signed budget form BA-22. </w:t>
      </w:r>
    </w:p>
    <w:p w:rsidR="00E85144" w:rsidRPr="0084291E" w:rsidRDefault="00E85144" w:rsidP="008C11DE">
      <w:pPr>
        <w:widowControl w:val="0"/>
        <w:numPr>
          <w:ilvl w:val="0"/>
          <w:numId w:val="20"/>
        </w:numPr>
        <w:overflowPunct w:val="0"/>
        <w:autoSpaceDE w:val="0"/>
        <w:autoSpaceDN w:val="0"/>
        <w:adjustRightInd w:val="0"/>
        <w:spacing w:after="0" w:line="244" w:lineRule="auto"/>
        <w:ind w:right="100"/>
        <w:rPr>
          <w:rFonts w:ascii="Arial" w:hAnsi="Arial" w:cs="Arial"/>
          <w:sz w:val="24"/>
          <w:szCs w:val="24"/>
        </w:rPr>
      </w:pPr>
      <w:r w:rsidRPr="0084291E">
        <w:rPr>
          <w:rFonts w:ascii="Times New Roman" w:hAnsi="Times New Roman"/>
          <w:sz w:val="24"/>
          <w:szCs w:val="24"/>
        </w:rPr>
        <w:t xml:space="preserve">If the contract is </w:t>
      </w:r>
      <w:r w:rsidR="0082053B">
        <w:rPr>
          <w:rFonts w:ascii="Times New Roman" w:hAnsi="Times New Roman"/>
          <w:sz w:val="24"/>
          <w:szCs w:val="24"/>
        </w:rPr>
        <w:t xml:space="preserve">being </w:t>
      </w:r>
      <w:r w:rsidRPr="0084291E">
        <w:rPr>
          <w:rFonts w:ascii="Times New Roman" w:hAnsi="Times New Roman"/>
          <w:sz w:val="24"/>
          <w:szCs w:val="24"/>
        </w:rPr>
        <w:t>submitted to O</w:t>
      </w:r>
      <w:r w:rsidR="006C2E2A" w:rsidRPr="0084291E">
        <w:rPr>
          <w:rFonts w:ascii="Times New Roman" w:hAnsi="Times New Roman"/>
          <w:sz w:val="24"/>
          <w:szCs w:val="24"/>
        </w:rPr>
        <w:t>SP</w:t>
      </w:r>
      <w:r w:rsidRPr="0084291E">
        <w:rPr>
          <w:rFonts w:ascii="Times New Roman" w:hAnsi="Times New Roman"/>
          <w:sz w:val="24"/>
          <w:szCs w:val="24"/>
        </w:rPr>
        <w:t xml:space="preserve"> </w:t>
      </w:r>
      <w:r w:rsidR="00B4764B" w:rsidRPr="0084291E">
        <w:rPr>
          <w:rFonts w:ascii="Times New Roman" w:hAnsi="Times New Roman"/>
          <w:sz w:val="24"/>
          <w:szCs w:val="24"/>
        </w:rPr>
        <w:t>more</w:t>
      </w:r>
      <w:r w:rsidRPr="0084291E">
        <w:rPr>
          <w:rFonts w:ascii="Times New Roman" w:hAnsi="Times New Roman"/>
          <w:sz w:val="24"/>
          <w:szCs w:val="24"/>
        </w:rPr>
        <w:t xml:space="preserve"> than 60 days </w:t>
      </w:r>
      <w:r w:rsidRPr="0084291E">
        <w:rPr>
          <w:rFonts w:ascii="Times New Roman" w:hAnsi="Times New Roman"/>
          <w:sz w:val="24"/>
          <w:szCs w:val="24"/>
          <w:u w:val="single"/>
        </w:rPr>
        <w:t>after</w:t>
      </w:r>
      <w:r w:rsidRPr="0084291E">
        <w:rPr>
          <w:rFonts w:ascii="Times New Roman" w:hAnsi="Times New Roman"/>
          <w:sz w:val="24"/>
          <w:szCs w:val="24"/>
        </w:rPr>
        <w:t xml:space="preserve"> the effective begin date, </w:t>
      </w:r>
      <w:r w:rsidR="0082053B">
        <w:rPr>
          <w:rFonts w:ascii="Times New Roman" w:hAnsi="Times New Roman"/>
          <w:sz w:val="24"/>
          <w:szCs w:val="24"/>
        </w:rPr>
        <w:t>or i</w:t>
      </w:r>
      <w:r w:rsidRPr="0084291E">
        <w:rPr>
          <w:rFonts w:ascii="Times New Roman" w:hAnsi="Times New Roman"/>
          <w:sz w:val="24"/>
          <w:szCs w:val="24"/>
        </w:rPr>
        <w:t>f a cooperative endeavor agreement is submitted to O</w:t>
      </w:r>
      <w:r w:rsidR="006C2E2A" w:rsidRPr="0084291E">
        <w:rPr>
          <w:rFonts w:ascii="Times New Roman" w:hAnsi="Times New Roman"/>
          <w:sz w:val="24"/>
          <w:szCs w:val="24"/>
        </w:rPr>
        <w:t>SP</w:t>
      </w:r>
      <w:r w:rsidRPr="0084291E">
        <w:rPr>
          <w:rFonts w:ascii="Times New Roman" w:hAnsi="Times New Roman"/>
          <w:sz w:val="24"/>
          <w:szCs w:val="24"/>
        </w:rPr>
        <w:t xml:space="preserve"> less than 45 days </w:t>
      </w:r>
      <w:r w:rsidRPr="0084291E">
        <w:rPr>
          <w:rFonts w:ascii="Times New Roman" w:hAnsi="Times New Roman"/>
          <w:sz w:val="24"/>
          <w:szCs w:val="24"/>
          <w:u w:val="single"/>
        </w:rPr>
        <w:t>prior</w:t>
      </w:r>
      <w:r w:rsidRPr="0084291E">
        <w:rPr>
          <w:rFonts w:ascii="Times New Roman" w:hAnsi="Times New Roman"/>
          <w:sz w:val="24"/>
          <w:szCs w:val="24"/>
        </w:rPr>
        <w:t xml:space="preserve"> to its effective begin date, the </w:t>
      </w:r>
      <w:r w:rsidR="00EC3B07">
        <w:rPr>
          <w:rFonts w:ascii="Times New Roman" w:hAnsi="Times New Roman"/>
          <w:sz w:val="24"/>
          <w:szCs w:val="24"/>
        </w:rPr>
        <w:t>initiating division</w:t>
      </w:r>
      <w:r w:rsidRPr="0084291E">
        <w:rPr>
          <w:rFonts w:ascii="Times New Roman" w:hAnsi="Times New Roman"/>
          <w:sz w:val="24"/>
          <w:szCs w:val="24"/>
        </w:rPr>
        <w:t xml:space="preserve"> must provide written justification for the delay in a late justification letter. In </w:t>
      </w:r>
      <w:r w:rsidRPr="0084291E">
        <w:rPr>
          <w:rFonts w:ascii="Times New Roman" w:hAnsi="Times New Roman"/>
          <w:b/>
          <w:bCs/>
          <w:sz w:val="24"/>
          <w:szCs w:val="24"/>
        </w:rPr>
        <w:t>no</w:t>
      </w:r>
      <w:r w:rsidRPr="0084291E">
        <w:rPr>
          <w:rFonts w:ascii="Times New Roman" w:hAnsi="Times New Roman"/>
          <w:sz w:val="24"/>
          <w:szCs w:val="24"/>
        </w:rPr>
        <w:t xml:space="preserve"> case will a contract or amendment be approved if it is submitted after its termination date. </w:t>
      </w:r>
    </w:p>
    <w:p w:rsidR="00E85144" w:rsidRPr="0084291E" w:rsidRDefault="00E85144" w:rsidP="008C11DE">
      <w:pPr>
        <w:widowControl w:val="0"/>
        <w:autoSpaceDE w:val="0"/>
        <w:autoSpaceDN w:val="0"/>
        <w:adjustRightInd w:val="0"/>
        <w:spacing w:after="0" w:line="1" w:lineRule="exact"/>
        <w:ind w:left="480"/>
        <w:rPr>
          <w:rFonts w:ascii="Arial" w:hAnsi="Arial" w:cs="Arial"/>
          <w:sz w:val="24"/>
          <w:szCs w:val="24"/>
        </w:rPr>
      </w:pPr>
    </w:p>
    <w:p w:rsidR="00E85144" w:rsidRPr="0084291E" w:rsidRDefault="00E85144" w:rsidP="008C11DE">
      <w:pPr>
        <w:widowControl w:val="0"/>
        <w:numPr>
          <w:ilvl w:val="0"/>
          <w:numId w:val="20"/>
        </w:numPr>
        <w:overflowPunct w:val="0"/>
        <w:autoSpaceDE w:val="0"/>
        <w:autoSpaceDN w:val="0"/>
        <w:adjustRightInd w:val="0"/>
        <w:spacing w:after="0" w:line="243" w:lineRule="auto"/>
        <w:rPr>
          <w:rFonts w:ascii="Arial" w:hAnsi="Arial" w:cs="Arial"/>
          <w:sz w:val="24"/>
          <w:szCs w:val="24"/>
        </w:rPr>
      </w:pPr>
      <w:r w:rsidRPr="0084291E">
        <w:rPr>
          <w:rFonts w:ascii="Times New Roman" w:hAnsi="Times New Roman"/>
          <w:sz w:val="24"/>
          <w:szCs w:val="24"/>
        </w:rPr>
        <w:t>The contract must be approved by the Louisiana</w:t>
      </w:r>
      <w:r w:rsidR="006C2E2A" w:rsidRPr="0084291E">
        <w:rPr>
          <w:rFonts w:ascii="Times New Roman" w:hAnsi="Times New Roman"/>
          <w:sz w:val="24"/>
          <w:szCs w:val="24"/>
        </w:rPr>
        <w:t xml:space="preserve"> Department of State Civil Servi</w:t>
      </w:r>
      <w:r w:rsidRPr="0084291E">
        <w:rPr>
          <w:rFonts w:ascii="Times New Roman" w:hAnsi="Times New Roman"/>
          <w:sz w:val="24"/>
          <w:szCs w:val="24"/>
        </w:rPr>
        <w:t xml:space="preserve">ce, unless it is exempted by </w:t>
      </w:r>
      <w:r w:rsidR="00C618D5">
        <w:rPr>
          <w:rFonts w:ascii="Times New Roman" w:hAnsi="Times New Roman"/>
          <w:sz w:val="24"/>
          <w:szCs w:val="24"/>
        </w:rPr>
        <w:t>C</w:t>
      </w:r>
      <w:r w:rsidRPr="0084291E">
        <w:rPr>
          <w:rFonts w:ascii="Times New Roman" w:hAnsi="Times New Roman"/>
          <w:sz w:val="24"/>
          <w:szCs w:val="24"/>
        </w:rPr>
        <w:t xml:space="preserve">ivil </w:t>
      </w:r>
      <w:r w:rsidR="00C618D5">
        <w:rPr>
          <w:rFonts w:ascii="Times New Roman" w:hAnsi="Times New Roman"/>
          <w:sz w:val="24"/>
          <w:szCs w:val="24"/>
        </w:rPr>
        <w:t>S</w:t>
      </w:r>
      <w:r w:rsidRPr="0084291E">
        <w:rPr>
          <w:rFonts w:ascii="Times New Roman" w:hAnsi="Times New Roman"/>
          <w:sz w:val="24"/>
          <w:szCs w:val="24"/>
        </w:rPr>
        <w:t xml:space="preserve">ervice. A list of exemptions can be found at </w:t>
      </w:r>
      <w:hyperlink r:id="rId12" w:history="1">
        <w:r w:rsidR="006C2E2A" w:rsidRPr="00463F76">
          <w:rPr>
            <w:rStyle w:val="Hyperlink"/>
            <w:rFonts w:ascii="Times New Roman" w:hAnsi="Times New Roman"/>
            <w:color w:val="4F81BD" w:themeColor="accent1"/>
            <w:sz w:val="24"/>
            <w:szCs w:val="24"/>
          </w:rPr>
          <w:t>http://www.civilservice.louisiana.gov/Divisions/EmployeeRelations/Contracts.aspx</w:t>
        </w:r>
      </w:hyperlink>
      <w:r w:rsidR="006C2E2A" w:rsidRPr="00463F76">
        <w:rPr>
          <w:rStyle w:val="Hyperlink"/>
        </w:rPr>
        <w:t>.</w:t>
      </w:r>
      <w:r w:rsidR="006C2E2A" w:rsidRPr="00C618D5">
        <w:rPr>
          <w:rFonts w:ascii="Times New Roman" w:hAnsi="Times New Roman"/>
          <w:sz w:val="24"/>
          <w:szCs w:val="24"/>
        </w:rPr>
        <w:t xml:space="preserve">  </w:t>
      </w:r>
      <w:r w:rsidRPr="0084291E">
        <w:rPr>
          <w:rFonts w:ascii="Times New Roman" w:hAnsi="Times New Roman"/>
          <w:sz w:val="24"/>
          <w:szCs w:val="24"/>
        </w:rPr>
        <w:t xml:space="preserve">If the contract does </w:t>
      </w:r>
      <w:r w:rsidR="00B4764B" w:rsidRPr="0084291E">
        <w:rPr>
          <w:rFonts w:ascii="Times New Roman" w:hAnsi="Times New Roman"/>
          <w:sz w:val="24"/>
          <w:szCs w:val="24"/>
        </w:rPr>
        <w:t xml:space="preserve">require </w:t>
      </w:r>
      <w:r w:rsidRPr="0084291E">
        <w:rPr>
          <w:rFonts w:ascii="Times New Roman" w:hAnsi="Times New Roman"/>
          <w:sz w:val="24"/>
          <w:szCs w:val="24"/>
        </w:rPr>
        <w:t xml:space="preserve">Civil Service approval, </w:t>
      </w:r>
      <w:r w:rsidR="00B4764B" w:rsidRPr="0084291E">
        <w:rPr>
          <w:rFonts w:ascii="Times New Roman" w:hAnsi="Times New Roman"/>
          <w:sz w:val="24"/>
          <w:szCs w:val="24"/>
        </w:rPr>
        <w:t xml:space="preserve">a Civil Service Contract Request Form (CSCR1) must be completed </w:t>
      </w:r>
      <w:r w:rsidR="00C013F9">
        <w:rPr>
          <w:rFonts w:ascii="Times New Roman" w:hAnsi="Times New Roman"/>
          <w:sz w:val="24"/>
          <w:szCs w:val="24"/>
        </w:rPr>
        <w:t>signed.</w:t>
      </w:r>
    </w:p>
    <w:p w:rsidR="00E85144" w:rsidRPr="008C11DE" w:rsidRDefault="00E85144" w:rsidP="008C11DE">
      <w:pPr>
        <w:widowControl w:val="0"/>
        <w:numPr>
          <w:ilvl w:val="0"/>
          <w:numId w:val="20"/>
        </w:numPr>
        <w:overflowPunct w:val="0"/>
        <w:autoSpaceDE w:val="0"/>
        <w:autoSpaceDN w:val="0"/>
        <w:adjustRightInd w:val="0"/>
        <w:spacing w:after="0" w:line="254" w:lineRule="auto"/>
        <w:ind w:right="100"/>
        <w:jc w:val="both"/>
        <w:rPr>
          <w:rFonts w:ascii="Times New Roman" w:hAnsi="Times New Roman"/>
          <w:sz w:val="24"/>
          <w:szCs w:val="24"/>
        </w:rPr>
      </w:pPr>
      <w:r w:rsidRPr="0084291E">
        <w:rPr>
          <w:rFonts w:ascii="Times New Roman" w:hAnsi="Times New Roman"/>
          <w:sz w:val="24"/>
          <w:szCs w:val="24"/>
        </w:rPr>
        <w:t xml:space="preserve">The contract must be approved by the Legislative Auditor if auditing services are involved. </w:t>
      </w:r>
    </w:p>
    <w:p w:rsidR="00E85144" w:rsidRPr="0084291E" w:rsidRDefault="00E85144" w:rsidP="008C11DE">
      <w:pPr>
        <w:widowControl w:val="0"/>
        <w:autoSpaceDE w:val="0"/>
        <w:autoSpaceDN w:val="0"/>
        <w:adjustRightInd w:val="0"/>
        <w:spacing w:after="0" w:line="1" w:lineRule="exact"/>
        <w:ind w:left="480"/>
        <w:rPr>
          <w:rFonts w:ascii="Arial" w:hAnsi="Arial" w:cs="Arial"/>
          <w:sz w:val="24"/>
          <w:szCs w:val="24"/>
        </w:rPr>
      </w:pPr>
    </w:p>
    <w:p w:rsidR="00E85144" w:rsidRPr="0084291E" w:rsidRDefault="00E85144" w:rsidP="008C11DE">
      <w:pPr>
        <w:widowControl w:val="0"/>
        <w:autoSpaceDE w:val="0"/>
        <w:autoSpaceDN w:val="0"/>
        <w:adjustRightInd w:val="0"/>
        <w:spacing w:after="0" w:line="1" w:lineRule="exact"/>
        <w:ind w:left="480"/>
        <w:rPr>
          <w:rFonts w:ascii="Arial" w:hAnsi="Arial" w:cs="Arial"/>
          <w:sz w:val="24"/>
          <w:szCs w:val="24"/>
        </w:rPr>
      </w:pPr>
    </w:p>
    <w:p w:rsidR="00E85144" w:rsidRPr="0084291E" w:rsidRDefault="00E85144" w:rsidP="008C11DE">
      <w:pPr>
        <w:widowControl w:val="0"/>
        <w:autoSpaceDE w:val="0"/>
        <w:autoSpaceDN w:val="0"/>
        <w:adjustRightInd w:val="0"/>
        <w:spacing w:after="0" w:line="16" w:lineRule="exact"/>
        <w:ind w:left="480"/>
        <w:rPr>
          <w:rFonts w:ascii="Arial" w:hAnsi="Arial" w:cs="Arial"/>
          <w:sz w:val="24"/>
          <w:szCs w:val="24"/>
        </w:rPr>
      </w:pPr>
    </w:p>
    <w:p w:rsidR="00E85144" w:rsidRPr="0084291E" w:rsidRDefault="00E85144" w:rsidP="008C11DE">
      <w:pPr>
        <w:widowControl w:val="0"/>
        <w:numPr>
          <w:ilvl w:val="0"/>
          <w:numId w:val="20"/>
        </w:numPr>
        <w:overflowPunct w:val="0"/>
        <w:autoSpaceDE w:val="0"/>
        <w:autoSpaceDN w:val="0"/>
        <w:adjustRightInd w:val="0"/>
        <w:spacing w:after="0" w:line="240" w:lineRule="auto"/>
        <w:jc w:val="both"/>
        <w:rPr>
          <w:rFonts w:ascii="Arial" w:hAnsi="Arial" w:cs="Arial"/>
          <w:sz w:val="24"/>
          <w:szCs w:val="24"/>
        </w:rPr>
      </w:pPr>
      <w:r w:rsidRPr="0084291E">
        <w:rPr>
          <w:rFonts w:ascii="Times New Roman" w:hAnsi="Times New Roman"/>
          <w:sz w:val="24"/>
          <w:szCs w:val="24"/>
        </w:rPr>
        <w:t>The contract must be accompanied by a certification letter</w:t>
      </w:r>
      <w:r w:rsidR="006C2E2A" w:rsidRPr="0084291E">
        <w:rPr>
          <w:rFonts w:ascii="Times New Roman" w:hAnsi="Times New Roman"/>
          <w:sz w:val="24"/>
          <w:szCs w:val="24"/>
        </w:rPr>
        <w:t>.</w:t>
      </w:r>
      <w:r w:rsidRPr="0084291E">
        <w:rPr>
          <w:rFonts w:ascii="Times New Roman" w:hAnsi="Times New Roman"/>
          <w:sz w:val="24"/>
          <w:szCs w:val="24"/>
        </w:rPr>
        <w:t xml:space="preserve"> </w:t>
      </w:r>
    </w:p>
    <w:p w:rsidR="00E85144" w:rsidRPr="0084291E" w:rsidRDefault="00E85144" w:rsidP="008C11DE">
      <w:pPr>
        <w:widowControl w:val="0"/>
        <w:autoSpaceDE w:val="0"/>
        <w:autoSpaceDN w:val="0"/>
        <w:adjustRightInd w:val="0"/>
        <w:spacing w:after="0" w:line="16" w:lineRule="exact"/>
        <w:ind w:left="480"/>
        <w:rPr>
          <w:rFonts w:ascii="Arial" w:hAnsi="Arial" w:cs="Arial"/>
          <w:sz w:val="24"/>
          <w:szCs w:val="24"/>
        </w:rPr>
      </w:pPr>
    </w:p>
    <w:p w:rsidR="00E85144" w:rsidRPr="0084291E" w:rsidRDefault="00E85144" w:rsidP="008C11DE">
      <w:pPr>
        <w:widowControl w:val="0"/>
        <w:numPr>
          <w:ilvl w:val="0"/>
          <w:numId w:val="20"/>
        </w:numPr>
        <w:overflowPunct w:val="0"/>
        <w:autoSpaceDE w:val="0"/>
        <w:autoSpaceDN w:val="0"/>
        <w:adjustRightInd w:val="0"/>
        <w:spacing w:after="0" w:line="246" w:lineRule="auto"/>
        <w:ind w:right="400"/>
        <w:jc w:val="both"/>
        <w:rPr>
          <w:rFonts w:ascii="Arial" w:hAnsi="Arial" w:cs="Arial"/>
          <w:sz w:val="24"/>
          <w:szCs w:val="24"/>
        </w:rPr>
      </w:pPr>
      <w:r w:rsidRPr="0084291E">
        <w:rPr>
          <w:rFonts w:ascii="Times New Roman" w:hAnsi="Times New Roman"/>
          <w:sz w:val="24"/>
          <w:szCs w:val="24"/>
        </w:rPr>
        <w:t xml:space="preserve">The contract must be accompanied by a multi-year letter of justification of contract term if longer than 12 months. </w:t>
      </w:r>
    </w:p>
    <w:p w:rsidR="00E85144" w:rsidRPr="0084291E" w:rsidRDefault="00E85144" w:rsidP="008C11DE">
      <w:pPr>
        <w:widowControl w:val="0"/>
        <w:numPr>
          <w:ilvl w:val="0"/>
          <w:numId w:val="20"/>
        </w:numPr>
        <w:overflowPunct w:val="0"/>
        <w:autoSpaceDE w:val="0"/>
        <w:autoSpaceDN w:val="0"/>
        <w:adjustRightInd w:val="0"/>
        <w:spacing w:after="0" w:line="247" w:lineRule="auto"/>
        <w:ind w:right="300"/>
        <w:jc w:val="both"/>
        <w:rPr>
          <w:rFonts w:ascii="Arial" w:hAnsi="Arial" w:cs="Arial"/>
          <w:sz w:val="24"/>
          <w:szCs w:val="24"/>
        </w:rPr>
      </w:pPr>
      <w:r w:rsidRPr="0084291E">
        <w:rPr>
          <w:rFonts w:ascii="Times New Roman" w:hAnsi="Times New Roman"/>
          <w:sz w:val="24"/>
          <w:szCs w:val="24"/>
        </w:rPr>
        <w:t xml:space="preserve">If the contract is for consulting services, the </w:t>
      </w:r>
      <w:r w:rsidR="0082053B">
        <w:rPr>
          <w:rFonts w:ascii="Times New Roman" w:hAnsi="Times New Roman"/>
          <w:sz w:val="24"/>
          <w:szCs w:val="24"/>
        </w:rPr>
        <w:t>Contractor</w:t>
      </w:r>
      <w:r w:rsidRPr="0084291E">
        <w:rPr>
          <w:rFonts w:ascii="Times New Roman" w:hAnsi="Times New Roman"/>
          <w:sz w:val="24"/>
          <w:szCs w:val="24"/>
        </w:rPr>
        <w:t xml:space="preserve">’s resume’ </w:t>
      </w:r>
      <w:r w:rsidR="00C618D5">
        <w:rPr>
          <w:rFonts w:ascii="Times New Roman" w:hAnsi="Times New Roman"/>
          <w:sz w:val="24"/>
          <w:szCs w:val="24"/>
        </w:rPr>
        <w:t>must</w:t>
      </w:r>
      <w:r w:rsidRPr="0084291E">
        <w:rPr>
          <w:rFonts w:ascii="Times New Roman" w:hAnsi="Times New Roman"/>
          <w:sz w:val="24"/>
          <w:szCs w:val="24"/>
        </w:rPr>
        <w:t xml:space="preserve"> be included with the contract</w:t>
      </w:r>
      <w:r w:rsidR="006C2E2A" w:rsidRPr="0084291E">
        <w:rPr>
          <w:rFonts w:ascii="Times New Roman" w:hAnsi="Times New Roman"/>
          <w:sz w:val="24"/>
          <w:szCs w:val="24"/>
        </w:rPr>
        <w:t>.</w:t>
      </w:r>
      <w:r w:rsidRPr="0084291E">
        <w:rPr>
          <w:rFonts w:ascii="Times New Roman" w:hAnsi="Times New Roman"/>
          <w:sz w:val="24"/>
          <w:szCs w:val="24"/>
        </w:rPr>
        <w:t xml:space="preserve"> </w:t>
      </w:r>
    </w:p>
    <w:p w:rsidR="00E85144" w:rsidRPr="0084291E" w:rsidRDefault="00E85144" w:rsidP="008C11DE">
      <w:pPr>
        <w:widowControl w:val="0"/>
        <w:numPr>
          <w:ilvl w:val="0"/>
          <w:numId w:val="20"/>
        </w:numPr>
        <w:overflowPunct w:val="0"/>
        <w:autoSpaceDE w:val="0"/>
        <w:autoSpaceDN w:val="0"/>
        <w:adjustRightInd w:val="0"/>
        <w:spacing w:after="0" w:line="252" w:lineRule="auto"/>
        <w:jc w:val="both"/>
        <w:rPr>
          <w:rFonts w:ascii="Arial" w:hAnsi="Arial" w:cs="Arial"/>
          <w:sz w:val="23"/>
          <w:szCs w:val="23"/>
        </w:rPr>
      </w:pPr>
      <w:r w:rsidRPr="0084291E">
        <w:rPr>
          <w:rFonts w:ascii="Times New Roman" w:hAnsi="Times New Roman"/>
          <w:sz w:val="23"/>
          <w:szCs w:val="23"/>
        </w:rPr>
        <w:lastRenderedPageBreak/>
        <w:t xml:space="preserve">If the </w:t>
      </w:r>
      <w:r w:rsidR="0082053B">
        <w:rPr>
          <w:rFonts w:ascii="Times New Roman" w:hAnsi="Times New Roman"/>
          <w:sz w:val="23"/>
          <w:szCs w:val="23"/>
        </w:rPr>
        <w:t>Contractor</w:t>
      </w:r>
      <w:r w:rsidRPr="0084291E">
        <w:rPr>
          <w:rFonts w:ascii="Times New Roman" w:hAnsi="Times New Roman"/>
          <w:sz w:val="23"/>
          <w:szCs w:val="23"/>
        </w:rPr>
        <w:t xml:space="preserve"> is an out-of-state </w:t>
      </w:r>
      <w:r w:rsidR="00C94B96" w:rsidRPr="0084291E">
        <w:rPr>
          <w:rFonts w:ascii="Times New Roman" w:hAnsi="Times New Roman"/>
          <w:sz w:val="24"/>
          <w:szCs w:val="24"/>
        </w:rPr>
        <w:t>corporation</w:t>
      </w:r>
      <w:r w:rsidRPr="0084291E">
        <w:rPr>
          <w:rFonts w:ascii="Times New Roman" w:hAnsi="Times New Roman"/>
          <w:sz w:val="23"/>
          <w:szCs w:val="23"/>
        </w:rPr>
        <w:t xml:space="preserve">, and its employees will be in the state for 30 days or more, it must be registered with the Secretary of State and a copy of the Certificate of Authority </w:t>
      </w:r>
      <w:r w:rsidR="00C618D5">
        <w:rPr>
          <w:rFonts w:ascii="Times New Roman" w:hAnsi="Times New Roman"/>
          <w:sz w:val="23"/>
          <w:szCs w:val="23"/>
        </w:rPr>
        <w:t>must</w:t>
      </w:r>
      <w:r w:rsidRPr="0084291E">
        <w:rPr>
          <w:rFonts w:ascii="Times New Roman" w:hAnsi="Times New Roman"/>
          <w:sz w:val="23"/>
          <w:szCs w:val="23"/>
        </w:rPr>
        <w:t xml:space="preserve"> be included with the contract. </w:t>
      </w:r>
    </w:p>
    <w:p w:rsidR="00C618D5" w:rsidRPr="00C618D5" w:rsidRDefault="00E85144" w:rsidP="00C618D5">
      <w:pPr>
        <w:widowControl w:val="0"/>
        <w:numPr>
          <w:ilvl w:val="1"/>
          <w:numId w:val="20"/>
        </w:numPr>
        <w:overflowPunct w:val="0"/>
        <w:autoSpaceDE w:val="0"/>
        <w:autoSpaceDN w:val="0"/>
        <w:adjustRightInd w:val="0"/>
        <w:spacing w:after="0" w:line="242" w:lineRule="auto"/>
        <w:ind w:right="80"/>
        <w:rPr>
          <w:rFonts w:ascii="Arial" w:hAnsi="Arial" w:cs="Arial"/>
          <w:sz w:val="23"/>
          <w:szCs w:val="23"/>
        </w:rPr>
      </w:pPr>
      <w:r w:rsidRPr="0084291E">
        <w:rPr>
          <w:rFonts w:ascii="Times New Roman" w:hAnsi="Times New Roman"/>
          <w:sz w:val="24"/>
          <w:szCs w:val="24"/>
        </w:rPr>
        <w:t xml:space="preserve">The application can be found at </w:t>
      </w:r>
      <w:hyperlink r:id="rId13" w:history="1">
        <w:r w:rsidR="006C2E2A" w:rsidRPr="00463F76">
          <w:rPr>
            <w:rStyle w:val="Hyperlink"/>
          </w:rPr>
          <w:t>http://www.sos.la.gov/BusinessServices/PublishedDocuments/326ApplicationofForeignCorporationforCertificateofAuthority.pdf</w:t>
        </w:r>
      </w:hyperlink>
      <w:r w:rsidR="006C2E2A" w:rsidRPr="00463F76">
        <w:rPr>
          <w:rStyle w:val="Hyperlink"/>
        </w:rPr>
        <w:t xml:space="preserve"> </w:t>
      </w:r>
      <w:r w:rsidRPr="0084291E">
        <w:rPr>
          <w:rFonts w:ascii="Times New Roman" w:hAnsi="Times New Roman"/>
          <w:sz w:val="24"/>
          <w:szCs w:val="24"/>
        </w:rPr>
        <w:t xml:space="preserve"> </w:t>
      </w:r>
    </w:p>
    <w:p w:rsidR="00E85144" w:rsidRPr="0084291E" w:rsidRDefault="00E85144" w:rsidP="0082053B">
      <w:pPr>
        <w:widowControl w:val="0"/>
        <w:numPr>
          <w:ilvl w:val="1"/>
          <w:numId w:val="20"/>
        </w:numPr>
        <w:overflowPunct w:val="0"/>
        <w:autoSpaceDE w:val="0"/>
        <w:autoSpaceDN w:val="0"/>
        <w:adjustRightInd w:val="0"/>
        <w:spacing w:after="0" w:line="242" w:lineRule="auto"/>
        <w:ind w:right="80"/>
        <w:rPr>
          <w:rFonts w:ascii="Arial" w:hAnsi="Arial" w:cs="Arial"/>
          <w:sz w:val="23"/>
          <w:szCs w:val="23"/>
        </w:rPr>
      </w:pPr>
      <w:r w:rsidRPr="0084291E">
        <w:rPr>
          <w:rFonts w:ascii="Times New Roman" w:hAnsi="Times New Roman"/>
          <w:sz w:val="24"/>
          <w:szCs w:val="24"/>
        </w:rPr>
        <w:t xml:space="preserve">If Contractor is </w:t>
      </w:r>
      <w:r w:rsidR="0082053B" w:rsidRPr="0084291E">
        <w:rPr>
          <w:rFonts w:ascii="Times New Roman" w:hAnsi="Times New Roman"/>
          <w:sz w:val="23"/>
          <w:szCs w:val="23"/>
        </w:rPr>
        <w:t xml:space="preserve">an out-of-state </w:t>
      </w:r>
      <w:r w:rsidR="0082053B" w:rsidRPr="0084291E">
        <w:rPr>
          <w:rFonts w:ascii="Times New Roman" w:hAnsi="Times New Roman"/>
          <w:sz w:val="24"/>
          <w:szCs w:val="24"/>
        </w:rPr>
        <w:t xml:space="preserve">corporation </w:t>
      </w:r>
      <w:r w:rsidRPr="0084291E">
        <w:rPr>
          <w:rFonts w:ascii="Times New Roman" w:hAnsi="Times New Roman"/>
          <w:sz w:val="24"/>
          <w:szCs w:val="24"/>
        </w:rPr>
        <w:t xml:space="preserve">and doing </w:t>
      </w:r>
      <w:r w:rsidRPr="0082053B">
        <w:rPr>
          <w:rFonts w:ascii="Times New Roman" w:hAnsi="Times New Roman"/>
          <w:i/>
          <w:sz w:val="24"/>
          <w:szCs w:val="24"/>
        </w:rPr>
        <w:t>less than</w:t>
      </w:r>
      <w:r w:rsidRPr="0084291E">
        <w:rPr>
          <w:rFonts w:ascii="Times New Roman" w:hAnsi="Times New Roman"/>
          <w:sz w:val="24"/>
          <w:szCs w:val="24"/>
        </w:rPr>
        <w:t xml:space="preserve"> 30 </w:t>
      </w:r>
      <w:proofErr w:type="spellStart"/>
      <w:r w:rsidRPr="0084291E">
        <w:rPr>
          <w:rFonts w:ascii="Times New Roman" w:hAnsi="Times New Roman"/>
          <w:sz w:val="24"/>
          <w:szCs w:val="24"/>
        </w:rPr>
        <w:t>days</w:t>
      </w:r>
      <w:proofErr w:type="spellEnd"/>
      <w:r w:rsidRPr="0084291E">
        <w:rPr>
          <w:rFonts w:ascii="Times New Roman" w:hAnsi="Times New Roman"/>
          <w:sz w:val="24"/>
          <w:szCs w:val="24"/>
        </w:rPr>
        <w:t xml:space="preserve"> work within the state, </w:t>
      </w:r>
      <w:r w:rsidR="00C618D5">
        <w:rPr>
          <w:rFonts w:ascii="Times New Roman" w:hAnsi="Times New Roman"/>
          <w:sz w:val="24"/>
          <w:szCs w:val="24"/>
        </w:rPr>
        <w:t xml:space="preserve">the </w:t>
      </w:r>
      <w:r w:rsidRPr="0084291E">
        <w:rPr>
          <w:rFonts w:ascii="Times New Roman" w:hAnsi="Times New Roman"/>
          <w:sz w:val="24"/>
          <w:szCs w:val="24"/>
        </w:rPr>
        <w:t>Contractor is e</w:t>
      </w:r>
      <w:r w:rsidR="0082053B">
        <w:rPr>
          <w:rFonts w:ascii="Times New Roman" w:hAnsi="Times New Roman"/>
          <w:sz w:val="24"/>
          <w:szCs w:val="24"/>
        </w:rPr>
        <w:t>xempt from this requirement but</w:t>
      </w:r>
      <w:r w:rsidR="0082053B" w:rsidRPr="0082053B">
        <w:rPr>
          <w:rFonts w:ascii="Times New Roman" w:hAnsi="Times New Roman"/>
          <w:sz w:val="24"/>
          <w:szCs w:val="24"/>
        </w:rPr>
        <w:t xml:space="preserve"> an exemption letter must be executed</w:t>
      </w:r>
      <w:r w:rsidRPr="0084291E">
        <w:rPr>
          <w:rFonts w:ascii="Times New Roman" w:hAnsi="Times New Roman"/>
          <w:sz w:val="24"/>
          <w:szCs w:val="24"/>
        </w:rPr>
        <w:t xml:space="preserve"> </w:t>
      </w:r>
      <w:r w:rsidR="0082053B">
        <w:rPr>
          <w:rFonts w:ascii="Times New Roman" w:hAnsi="Times New Roman"/>
          <w:sz w:val="24"/>
          <w:szCs w:val="24"/>
        </w:rPr>
        <w:t xml:space="preserve">and retained in the </w:t>
      </w:r>
      <w:r w:rsidR="00EC3B07">
        <w:rPr>
          <w:rFonts w:ascii="Times New Roman" w:hAnsi="Times New Roman"/>
          <w:sz w:val="24"/>
          <w:szCs w:val="24"/>
        </w:rPr>
        <w:t>initiating division</w:t>
      </w:r>
      <w:r w:rsidR="00EC3B07" w:rsidRPr="0084291E">
        <w:rPr>
          <w:rFonts w:ascii="Times New Roman" w:hAnsi="Times New Roman"/>
          <w:sz w:val="24"/>
          <w:szCs w:val="24"/>
        </w:rPr>
        <w:t xml:space="preserve"> </w:t>
      </w:r>
      <w:r w:rsidRPr="0084291E">
        <w:rPr>
          <w:rFonts w:ascii="Times New Roman" w:hAnsi="Times New Roman"/>
          <w:sz w:val="24"/>
          <w:szCs w:val="24"/>
        </w:rPr>
        <w:t xml:space="preserve">file and </w:t>
      </w:r>
      <w:r w:rsidR="0082053B">
        <w:rPr>
          <w:rFonts w:ascii="Times New Roman" w:hAnsi="Times New Roman"/>
          <w:sz w:val="24"/>
          <w:szCs w:val="24"/>
        </w:rPr>
        <w:t xml:space="preserve">submitted </w:t>
      </w:r>
      <w:r w:rsidRPr="0084291E">
        <w:rPr>
          <w:rFonts w:ascii="Times New Roman" w:hAnsi="Times New Roman"/>
          <w:sz w:val="24"/>
          <w:szCs w:val="24"/>
        </w:rPr>
        <w:t>to O</w:t>
      </w:r>
      <w:r w:rsidR="00A71843" w:rsidRPr="0084291E">
        <w:rPr>
          <w:rFonts w:ascii="Times New Roman" w:hAnsi="Times New Roman"/>
          <w:sz w:val="24"/>
          <w:szCs w:val="24"/>
        </w:rPr>
        <w:t>SP</w:t>
      </w:r>
      <w:r w:rsidRPr="0084291E">
        <w:rPr>
          <w:rFonts w:ascii="Times New Roman" w:hAnsi="Times New Roman"/>
          <w:sz w:val="24"/>
          <w:szCs w:val="24"/>
        </w:rPr>
        <w:t xml:space="preserve">, if applicable. </w:t>
      </w:r>
    </w:p>
    <w:p w:rsidR="00E85144" w:rsidRPr="0084291E" w:rsidRDefault="00E85144" w:rsidP="008C11DE">
      <w:pPr>
        <w:widowControl w:val="0"/>
        <w:numPr>
          <w:ilvl w:val="0"/>
          <w:numId w:val="20"/>
        </w:numPr>
        <w:overflowPunct w:val="0"/>
        <w:autoSpaceDE w:val="0"/>
        <w:autoSpaceDN w:val="0"/>
        <w:adjustRightInd w:val="0"/>
        <w:spacing w:after="0" w:line="249" w:lineRule="auto"/>
        <w:ind w:right="340"/>
        <w:rPr>
          <w:rFonts w:ascii="Arial" w:hAnsi="Arial" w:cs="Arial"/>
          <w:sz w:val="24"/>
          <w:szCs w:val="24"/>
        </w:rPr>
      </w:pPr>
      <w:bookmarkStart w:id="5" w:name="page6"/>
      <w:bookmarkEnd w:id="5"/>
      <w:r w:rsidRPr="0084291E">
        <w:rPr>
          <w:rFonts w:ascii="Times New Roman" w:hAnsi="Times New Roman"/>
          <w:sz w:val="24"/>
          <w:szCs w:val="24"/>
        </w:rPr>
        <w:t xml:space="preserve">If the </w:t>
      </w:r>
      <w:r w:rsidR="0082053B">
        <w:rPr>
          <w:rFonts w:ascii="Times New Roman" w:hAnsi="Times New Roman"/>
          <w:sz w:val="24"/>
          <w:szCs w:val="24"/>
        </w:rPr>
        <w:t>Contractor</w:t>
      </w:r>
      <w:r w:rsidRPr="0084291E">
        <w:rPr>
          <w:rFonts w:ascii="Times New Roman" w:hAnsi="Times New Roman"/>
          <w:sz w:val="24"/>
          <w:szCs w:val="24"/>
        </w:rPr>
        <w:t xml:space="preserve"> is a corporation, profit or non-profit, the contract must be accompanied by a Board </w:t>
      </w:r>
      <w:r w:rsidR="00D953F4" w:rsidRPr="0084291E">
        <w:rPr>
          <w:rFonts w:ascii="Times New Roman" w:hAnsi="Times New Roman"/>
          <w:sz w:val="24"/>
          <w:szCs w:val="24"/>
        </w:rPr>
        <w:t>R</w:t>
      </w:r>
      <w:r w:rsidRPr="0084291E">
        <w:rPr>
          <w:rFonts w:ascii="Times New Roman" w:hAnsi="Times New Roman"/>
          <w:sz w:val="24"/>
          <w:szCs w:val="24"/>
        </w:rPr>
        <w:t xml:space="preserve">esolution from the Board of Directors of the corporation authorizing the signature for the corporation. </w:t>
      </w:r>
    </w:p>
    <w:p w:rsidR="00E85144" w:rsidRPr="0084291E" w:rsidRDefault="00E85144" w:rsidP="008C11DE">
      <w:pPr>
        <w:widowControl w:val="0"/>
        <w:autoSpaceDE w:val="0"/>
        <w:autoSpaceDN w:val="0"/>
        <w:adjustRightInd w:val="0"/>
        <w:spacing w:after="0" w:line="2" w:lineRule="exact"/>
        <w:ind w:left="480"/>
        <w:rPr>
          <w:rFonts w:ascii="Arial" w:hAnsi="Arial" w:cs="Arial"/>
          <w:sz w:val="24"/>
          <w:szCs w:val="24"/>
        </w:rPr>
      </w:pPr>
    </w:p>
    <w:p w:rsidR="0082053B" w:rsidRPr="0082053B" w:rsidRDefault="00E85144" w:rsidP="0082053B">
      <w:pPr>
        <w:widowControl w:val="0"/>
        <w:numPr>
          <w:ilvl w:val="0"/>
          <w:numId w:val="20"/>
        </w:numPr>
        <w:overflowPunct w:val="0"/>
        <w:autoSpaceDE w:val="0"/>
        <w:autoSpaceDN w:val="0"/>
        <w:adjustRightInd w:val="0"/>
        <w:spacing w:after="0" w:line="242" w:lineRule="auto"/>
        <w:ind w:right="80"/>
        <w:rPr>
          <w:rFonts w:ascii="Times New Roman" w:hAnsi="Times New Roman"/>
          <w:sz w:val="24"/>
          <w:szCs w:val="24"/>
        </w:rPr>
      </w:pPr>
      <w:r w:rsidRPr="0082053B">
        <w:rPr>
          <w:rFonts w:ascii="Times New Roman" w:hAnsi="Times New Roman"/>
          <w:sz w:val="24"/>
          <w:szCs w:val="24"/>
        </w:rPr>
        <w:t xml:space="preserve">If the </w:t>
      </w:r>
      <w:r w:rsidR="0082053B" w:rsidRPr="0082053B">
        <w:rPr>
          <w:rFonts w:ascii="Times New Roman" w:hAnsi="Times New Roman"/>
          <w:sz w:val="24"/>
          <w:szCs w:val="24"/>
        </w:rPr>
        <w:t>Contractor</w:t>
      </w:r>
      <w:r w:rsidRPr="0082053B">
        <w:rPr>
          <w:rFonts w:ascii="Times New Roman" w:hAnsi="Times New Roman"/>
          <w:sz w:val="24"/>
          <w:szCs w:val="24"/>
        </w:rPr>
        <w:t xml:space="preserve"> is a for-profit corporation whose stock is not publicly traded, proof that a disclosure of ownership form has been properly filed with the Secretary of State’s Office should be submitted with the contract. That form can be found at </w:t>
      </w:r>
      <w:hyperlink r:id="rId14" w:history="1">
        <w:r w:rsidR="0082053B" w:rsidRPr="0082053B">
          <w:rPr>
            <w:rStyle w:val="Hyperlink"/>
            <w:rFonts w:ascii="Times New Roman" w:hAnsi="Times New Roman"/>
            <w:sz w:val="24"/>
            <w:szCs w:val="24"/>
          </w:rPr>
          <w:t>www.sec.state.la.us\comm\cforms\F-320.pdf</w:t>
        </w:r>
      </w:hyperlink>
      <w:r w:rsidRPr="0082053B">
        <w:rPr>
          <w:rFonts w:ascii="Times New Roman" w:hAnsi="Times New Roman"/>
          <w:sz w:val="24"/>
          <w:szCs w:val="24"/>
        </w:rPr>
        <w:t>.</w:t>
      </w:r>
    </w:p>
    <w:p w:rsidR="0082053B" w:rsidRPr="0084291E" w:rsidRDefault="00E85144" w:rsidP="0082053B">
      <w:pPr>
        <w:widowControl w:val="0"/>
        <w:numPr>
          <w:ilvl w:val="1"/>
          <w:numId w:val="20"/>
        </w:numPr>
        <w:overflowPunct w:val="0"/>
        <w:autoSpaceDE w:val="0"/>
        <w:autoSpaceDN w:val="0"/>
        <w:adjustRightInd w:val="0"/>
        <w:spacing w:after="0" w:line="242" w:lineRule="auto"/>
        <w:ind w:right="80"/>
        <w:rPr>
          <w:rFonts w:ascii="Arial" w:hAnsi="Arial" w:cs="Arial"/>
          <w:sz w:val="23"/>
          <w:szCs w:val="23"/>
        </w:rPr>
      </w:pPr>
      <w:r w:rsidRPr="0082053B">
        <w:rPr>
          <w:rFonts w:ascii="Times New Roman" w:hAnsi="Times New Roman"/>
          <w:sz w:val="24"/>
          <w:szCs w:val="24"/>
        </w:rPr>
        <w:t xml:space="preserve"> </w:t>
      </w:r>
      <w:r w:rsidR="0082053B" w:rsidRPr="0084291E">
        <w:rPr>
          <w:rFonts w:ascii="Times New Roman" w:hAnsi="Times New Roman"/>
          <w:sz w:val="24"/>
          <w:szCs w:val="24"/>
        </w:rPr>
        <w:t xml:space="preserve">If Contractor is </w:t>
      </w:r>
      <w:r w:rsidR="0082053B" w:rsidRPr="0084291E">
        <w:rPr>
          <w:rFonts w:ascii="Times New Roman" w:hAnsi="Times New Roman"/>
          <w:sz w:val="23"/>
          <w:szCs w:val="23"/>
        </w:rPr>
        <w:t xml:space="preserve">an out-of-state </w:t>
      </w:r>
      <w:r w:rsidR="0082053B" w:rsidRPr="0084291E">
        <w:rPr>
          <w:rFonts w:ascii="Times New Roman" w:hAnsi="Times New Roman"/>
          <w:sz w:val="24"/>
          <w:szCs w:val="24"/>
        </w:rPr>
        <w:t xml:space="preserve">corporation and doing </w:t>
      </w:r>
      <w:r w:rsidR="0082053B" w:rsidRPr="0082053B">
        <w:rPr>
          <w:rFonts w:ascii="Times New Roman" w:hAnsi="Times New Roman"/>
          <w:i/>
          <w:sz w:val="24"/>
          <w:szCs w:val="24"/>
        </w:rPr>
        <w:t>less than</w:t>
      </w:r>
      <w:r w:rsidR="0082053B" w:rsidRPr="0084291E">
        <w:rPr>
          <w:rFonts w:ascii="Times New Roman" w:hAnsi="Times New Roman"/>
          <w:sz w:val="24"/>
          <w:szCs w:val="24"/>
        </w:rPr>
        <w:t xml:space="preserve"> 30 </w:t>
      </w:r>
      <w:proofErr w:type="spellStart"/>
      <w:r w:rsidR="0082053B" w:rsidRPr="0084291E">
        <w:rPr>
          <w:rFonts w:ascii="Times New Roman" w:hAnsi="Times New Roman"/>
          <w:sz w:val="24"/>
          <w:szCs w:val="24"/>
        </w:rPr>
        <w:t>days</w:t>
      </w:r>
      <w:proofErr w:type="spellEnd"/>
      <w:r w:rsidR="0082053B" w:rsidRPr="0084291E">
        <w:rPr>
          <w:rFonts w:ascii="Times New Roman" w:hAnsi="Times New Roman"/>
          <w:sz w:val="24"/>
          <w:szCs w:val="24"/>
        </w:rPr>
        <w:t xml:space="preserve"> work within the state, </w:t>
      </w:r>
      <w:r w:rsidR="0082053B">
        <w:rPr>
          <w:rFonts w:ascii="Times New Roman" w:hAnsi="Times New Roman"/>
          <w:sz w:val="24"/>
          <w:szCs w:val="24"/>
        </w:rPr>
        <w:t xml:space="preserve">the </w:t>
      </w:r>
      <w:r w:rsidR="0082053B" w:rsidRPr="0084291E">
        <w:rPr>
          <w:rFonts w:ascii="Times New Roman" w:hAnsi="Times New Roman"/>
          <w:sz w:val="24"/>
          <w:szCs w:val="24"/>
        </w:rPr>
        <w:t>Contractor is e</w:t>
      </w:r>
      <w:r w:rsidR="0082053B">
        <w:rPr>
          <w:rFonts w:ascii="Times New Roman" w:hAnsi="Times New Roman"/>
          <w:sz w:val="24"/>
          <w:szCs w:val="24"/>
        </w:rPr>
        <w:t>xempt from this requirement but</w:t>
      </w:r>
      <w:r w:rsidR="0082053B" w:rsidRPr="0082053B">
        <w:rPr>
          <w:rFonts w:ascii="Times New Roman" w:hAnsi="Times New Roman"/>
          <w:sz w:val="24"/>
          <w:szCs w:val="24"/>
        </w:rPr>
        <w:t xml:space="preserve"> an exemption letter must be executed</w:t>
      </w:r>
      <w:r w:rsidR="0082053B" w:rsidRPr="0084291E">
        <w:rPr>
          <w:rFonts w:ascii="Times New Roman" w:hAnsi="Times New Roman"/>
          <w:sz w:val="24"/>
          <w:szCs w:val="24"/>
        </w:rPr>
        <w:t xml:space="preserve"> </w:t>
      </w:r>
      <w:r w:rsidR="0082053B">
        <w:rPr>
          <w:rFonts w:ascii="Times New Roman" w:hAnsi="Times New Roman"/>
          <w:sz w:val="24"/>
          <w:szCs w:val="24"/>
        </w:rPr>
        <w:t xml:space="preserve">and retained in the </w:t>
      </w:r>
      <w:r w:rsidR="00EC3B07">
        <w:rPr>
          <w:rFonts w:ascii="Times New Roman" w:hAnsi="Times New Roman"/>
          <w:sz w:val="24"/>
          <w:szCs w:val="24"/>
        </w:rPr>
        <w:t>initiating division</w:t>
      </w:r>
      <w:r w:rsidR="0082053B" w:rsidRPr="0084291E">
        <w:rPr>
          <w:rFonts w:ascii="Times New Roman" w:hAnsi="Times New Roman"/>
          <w:sz w:val="24"/>
          <w:szCs w:val="24"/>
        </w:rPr>
        <w:t xml:space="preserve"> file and </w:t>
      </w:r>
      <w:r w:rsidR="0082053B">
        <w:rPr>
          <w:rFonts w:ascii="Times New Roman" w:hAnsi="Times New Roman"/>
          <w:sz w:val="24"/>
          <w:szCs w:val="24"/>
        </w:rPr>
        <w:t xml:space="preserve">submitted </w:t>
      </w:r>
      <w:r w:rsidR="0082053B" w:rsidRPr="0084291E">
        <w:rPr>
          <w:rFonts w:ascii="Times New Roman" w:hAnsi="Times New Roman"/>
          <w:sz w:val="24"/>
          <w:szCs w:val="24"/>
        </w:rPr>
        <w:t xml:space="preserve">to OSP, if applicable. </w:t>
      </w:r>
    </w:p>
    <w:p w:rsidR="00F52010" w:rsidRPr="0082053B" w:rsidRDefault="00F52010" w:rsidP="00F52010">
      <w:pPr>
        <w:widowControl w:val="0"/>
        <w:numPr>
          <w:ilvl w:val="0"/>
          <w:numId w:val="20"/>
        </w:numPr>
        <w:overflowPunct w:val="0"/>
        <w:autoSpaceDE w:val="0"/>
        <w:autoSpaceDN w:val="0"/>
        <w:adjustRightInd w:val="0"/>
        <w:spacing w:after="0" w:line="242" w:lineRule="auto"/>
        <w:rPr>
          <w:rFonts w:ascii="Times New Roman" w:hAnsi="Times New Roman"/>
          <w:sz w:val="24"/>
          <w:szCs w:val="24"/>
        </w:rPr>
      </w:pPr>
      <w:r w:rsidRPr="0082053B">
        <w:rPr>
          <w:rFonts w:ascii="Times New Roman" w:hAnsi="Times New Roman"/>
          <w:sz w:val="24"/>
          <w:szCs w:val="24"/>
        </w:rPr>
        <w:t xml:space="preserve">Once approval is received from OSP, a copy of the fully executed contract should be sent to the </w:t>
      </w:r>
      <w:r w:rsidR="0082053B" w:rsidRPr="0082053B">
        <w:rPr>
          <w:rFonts w:ascii="Times New Roman" w:hAnsi="Times New Roman"/>
          <w:sz w:val="24"/>
          <w:szCs w:val="24"/>
        </w:rPr>
        <w:t>Contractor</w:t>
      </w:r>
      <w:r w:rsidRPr="0082053B">
        <w:rPr>
          <w:rFonts w:ascii="Times New Roman" w:hAnsi="Times New Roman"/>
          <w:sz w:val="24"/>
          <w:szCs w:val="24"/>
        </w:rPr>
        <w:t xml:space="preserve"> and a copy should be sent to </w:t>
      </w:r>
      <w:r w:rsidR="00786AB8">
        <w:rPr>
          <w:rFonts w:ascii="Times New Roman" w:hAnsi="Times New Roman"/>
          <w:sz w:val="24"/>
          <w:szCs w:val="24"/>
        </w:rPr>
        <w:t>Liz. Jones</w:t>
      </w:r>
      <w:r w:rsidRPr="0082053B">
        <w:rPr>
          <w:rFonts w:ascii="Times New Roman" w:hAnsi="Times New Roman"/>
          <w:sz w:val="24"/>
          <w:szCs w:val="24"/>
        </w:rPr>
        <w:t xml:space="preserve"> at LOSFA</w:t>
      </w:r>
      <w:r w:rsidR="00B17DAD">
        <w:rPr>
          <w:rFonts w:ascii="Times New Roman" w:hAnsi="Times New Roman"/>
          <w:sz w:val="24"/>
          <w:szCs w:val="24"/>
        </w:rPr>
        <w:t>.  A copy of the contract with original signatures and OSP approval must be retained in the contract file.</w:t>
      </w:r>
    </w:p>
    <w:p w:rsidR="00E85144" w:rsidRPr="0084291E" w:rsidRDefault="00E85144">
      <w:pPr>
        <w:widowControl w:val="0"/>
        <w:autoSpaceDE w:val="0"/>
        <w:autoSpaceDN w:val="0"/>
        <w:adjustRightInd w:val="0"/>
        <w:spacing w:after="0" w:line="245" w:lineRule="exact"/>
        <w:rPr>
          <w:rFonts w:ascii="Times New Roman" w:hAnsi="Times New Roman"/>
          <w:sz w:val="24"/>
          <w:szCs w:val="24"/>
        </w:rPr>
      </w:pPr>
    </w:p>
    <w:p w:rsidR="00E85144" w:rsidRPr="00234A7A" w:rsidRDefault="00E85144">
      <w:pPr>
        <w:widowControl w:val="0"/>
        <w:autoSpaceDE w:val="0"/>
        <w:autoSpaceDN w:val="0"/>
        <w:adjustRightInd w:val="0"/>
        <w:spacing w:after="0" w:line="256" w:lineRule="exact"/>
        <w:rPr>
          <w:rFonts w:ascii="Times New Roman" w:hAnsi="Times New Roman"/>
          <w:sz w:val="24"/>
          <w:szCs w:val="24"/>
        </w:rPr>
      </w:pPr>
    </w:p>
    <w:p w:rsidR="00014B3C" w:rsidRPr="00014B3C" w:rsidRDefault="00E85144" w:rsidP="00014B3C">
      <w:pPr>
        <w:widowControl w:val="0"/>
        <w:numPr>
          <w:ilvl w:val="0"/>
          <w:numId w:val="26"/>
        </w:numPr>
        <w:overflowPunct w:val="0"/>
        <w:autoSpaceDE w:val="0"/>
        <w:autoSpaceDN w:val="0"/>
        <w:adjustRightInd w:val="0"/>
        <w:spacing w:after="0" w:line="248" w:lineRule="auto"/>
        <w:rPr>
          <w:rFonts w:ascii="Arial" w:hAnsi="Arial" w:cs="Arial"/>
          <w:sz w:val="24"/>
          <w:szCs w:val="24"/>
        </w:rPr>
      </w:pPr>
      <w:r w:rsidRPr="00234A7A">
        <w:rPr>
          <w:rFonts w:ascii="Times New Roman" w:hAnsi="Times New Roman"/>
          <w:bCs/>
          <w:sz w:val="24"/>
          <w:szCs w:val="24"/>
        </w:rPr>
        <w:t>Contracts for consulting services whic</w:t>
      </w:r>
      <w:r w:rsidR="00D953F4" w:rsidRPr="00234A7A">
        <w:rPr>
          <w:rFonts w:ascii="Times New Roman" w:hAnsi="Times New Roman"/>
          <w:bCs/>
          <w:sz w:val="24"/>
          <w:szCs w:val="24"/>
        </w:rPr>
        <w:t xml:space="preserve">h have a maximum amount equal to or greater </w:t>
      </w:r>
      <w:r w:rsidRPr="00234A7A">
        <w:rPr>
          <w:rFonts w:ascii="Times New Roman" w:hAnsi="Times New Roman"/>
          <w:bCs/>
          <w:sz w:val="24"/>
          <w:szCs w:val="24"/>
        </w:rPr>
        <w:t>than $</w:t>
      </w:r>
      <w:r w:rsidR="00D7323E">
        <w:rPr>
          <w:rFonts w:ascii="Times New Roman" w:hAnsi="Times New Roman"/>
          <w:bCs/>
          <w:sz w:val="24"/>
          <w:szCs w:val="24"/>
        </w:rPr>
        <w:t>75</w:t>
      </w:r>
      <w:r w:rsidRPr="00234A7A">
        <w:rPr>
          <w:rFonts w:ascii="Times New Roman" w:hAnsi="Times New Roman"/>
          <w:bCs/>
          <w:sz w:val="24"/>
          <w:szCs w:val="24"/>
        </w:rPr>
        <w:t>,000</w:t>
      </w:r>
      <w:r w:rsidR="00AB3AEB" w:rsidRPr="00234A7A">
        <w:rPr>
          <w:rFonts w:ascii="Times New Roman" w:hAnsi="Times New Roman"/>
          <w:bCs/>
          <w:sz w:val="24"/>
          <w:szCs w:val="24"/>
        </w:rPr>
        <w:t xml:space="preserve"> per </w:t>
      </w:r>
      <w:proofErr w:type="gramStart"/>
      <w:r w:rsidR="00AB3AEB" w:rsidRPr="00234A7A">
        <w:rPr>
          <w:rFonts w:ascii="Times New Roman" w:hAnsi="Times New Roman"/>
          <w:bCs/>
          <w:sz w:val="24"/>
          <w:szCs w:val="24"/>
        </w:rPr>
        <w:t>12 month</w:t>
      </w:r>
      <w:proofErr w:type="gramEnd"/>
      <w:r w:rsidR="00AB3AEB" w:rsidRPr="00234A7A">
        <w:rPr>
          <w:rFonts w:ascii="Times New Roman" w:hAnsi="Times New Roman"/>
          <w:bCs/>
          <w:sz w:val="24"/>
          <w:szCs w:val="24"/>
        </w:rPr>
        <w:t xml:space="preserve"> period</w:t>
      </w:r>
      <w:r w:rsidRPr="00234A7A">
        <w:rPr>
          <w:rFonts w:ascii="Times New Roman" w:hAnsi="Times New Roman"/>
          <w:bCs/>
          <w:sz w:val="24"/>
          <w:szCs w:val="24"/>
        </w:rPr>
        <w:t xml:space="preserve"> </w:t>
      </w:r>
      <w:r w:rsidR="00AB3AEB" w:rsidRPr="00234A7A">
        <w:rPr>
          <w:rFonts w:ascii="Times New Roman" w:hAnsi="Times New Roman"/>
          <w:sz w:val="24"/>
          <w:szCs w:val="24"/>
        </w:rPr>
        <w:t xml:space="preserve">must be </w:t>
      </w:r>
      <w:r w:rsidR="00014B3C">
        <w:rPr>
          <w:rFonts w:ascii="Times New Roman" w:hAnsi="Times New Roman"/>
          <w:sz w:val="24"/>
          <w:szCs w:val="24"/>
        </w:rPr>
        <w:t>awarded</w:t>
      </w:r>
      <w:r w:rsidR="00AB3AEB" w:rsidRPr="00234A7A">
        <w:rPr>
          <w:rFonts w:ascii="Times New Roman" w:hAnsi="Times New Roman"/>
          <w:sz w:val="24"/>
          <w:szCs w:val="24"/>
        </w:rPr>
        <w:t xml:space="preserve"> by </w:t>
      </w:r>
      <w:r w:rsidR="00014B3C">
        <w:rPr>
          <w:rFonts w:ascii="Times New Roman" w:hAnsi="Times New Roman"/>
          <w:sz w:val="24"/>
          <w:szCs w:val="24"/>
        </w:rPr>
        <w:t>a Request for Proposal (R</w:t>
      </w:r>
      <w:r w:rsidR="00AB3AEB" w:rsidRPr="00234A7A">
        <w:rPr>
          <w:rFonts w:ascii="Times New Roman" w:hAnsi="Times New Roman"/>
          <w:sz w:val="24"/>
          <w:szCs w:val="24"/>
        </w:rPr>
        <w:t>FP</w:t>
      </w:r>
      <w:r w:rsidR="00014B3C">
        <w:rPr>
          <w:rFonts w:ascii="Times New Roman" w:hAnsi="Times New Roman"/>
          <w:sz w:val="24"/>
          <w:szCs w:val="24"/>
        </w:rPr>
        <w:t>)</w:t>
      </w:r>
      <w:r w:rsidRPr="00234A7A">
        <w:rPr>
          <w:rFonts w:ascii="Times New Roman" w:hAnsi="Times New Roman"/>
          <w:sz w:val="24"/>
          <w:szCs w:val="24"/>
        </w:rPr>
        <w:t xml:space="preserve">. The </w:t>
      </w:r>
      <w:r w:rsidR="00EC3B07">
        <w:rPr>
          <w:rFonts w:ascii="Times New Roman" w:hAnsi="Times New Roman"/>
          <w:sz w:val="24"/>
          <w:szCs w:val="24"/>
        </w:rPr>
        <w:t>initiating division</w:t>
      </w:r>
      <w:r w:rsidR="00EC3B07" w:rsidRPr="00234A7A">
        <w:rPr>
          <w:rFonts w:ascii="Times New Roman" w:hAnsi="Times New Roman"/>
          <w:sz w:val="24"/>
          <w:szCs w:val="24"/>
        </w:rPr>
        <w:t xml:space="preserve"> </w:t>
      </w:r>
      <w:r w:rsidRPr="00234A7A">
        <w:rPr>
          <w:rFonts w:ascii="Times New Roman" w:hAnsi="Times New Roman"/>
          <w:sz w:val="24"/>
          <w:szCs w:val="24"/>
        </w:rPr>
        <w:t>will be responsible</w:t>
      </w:r>
      <w:r w:rsidRPr="00234A7A">
        <w:rPr>
          <w:rFonts w:ascii="Times New Roman" w:hAnsi="Times New Roman"/>
          <w:bCs/>
          <w:sz w:val="24"/>
          <w:szCs w:val="24"/>
        </w:rPr>
        <w:t xml:space="preserve"> </w:t>
      </w:r>
      <w:r w:rsidRPr="00234A7A">
        <w:rPr>
          <w:rFonts w:ascii="Times New Roman" w:hAnsi="Times New Roman"/>
          <w:sz w:val="24"/>
          <w:szCs w:val="24"/>
        </w:rPr>
        <w:t xml:space="preserve">for following the guidelines for the </w:t>
      </w:r>
      <w:r w:rsidR="00014B3C">
        <w:rPr>
          <w:rFonts w:ascii="Times New Roman" w:hAnsi="Times New Roman"/>
          <w:sz w:val="24"/>
          <w:szCs w:val="24"/>
        </w:rPr>
        <w:t>RFP</w:t>
      </w:r>
      <w:r w:rsidRPr="00234A7A">
        <w:rPr>
          <w:rFonts w:ascii="Times New Roman" w:hAnsi="Times New Roman"/>
          <w:sz w:val="24"/>
          <w:szCs w:val="24"/>
        </w:rPr>
        <w:t xml:space="preserve"> process</w:t>
      </w:r>
      <w:r w:rsidRPr="0084291E">
        <w:rPr>
          <w:rFonts w:ascii="Times New Roman" w:hAnsi="Times New Roman"/>
          <w:sz w:val="24"/>
          <w:szCs w:val="24"/>
        </w:rPr>
        <w:t xml:space="preserve"> as outlined in the regulations of the Office of </w:t>
      </w:r>
      <w:r w:rsidR="00AB3AEB" w:rsidRPr="0084291E">
        <w:rPr>
          <w:rFonts w:ascii="Times New Roman" w:hAnsi="Times New Roman"/>
          <w:sz w:val="24"/>
          <w:szCs w:val="24"/>
        </w:rPr>
        <w:t>State Procurement</w:t>
      </w:r>
      <w:r w:rsidR="00014B3C">
        <w:rPr>
          <w:rFonts w:ascii="Times New Roman" w:hAnsi="Times New Roman"/>
          <w:sz w:val="24"/>
          <w:szCs w:val="24"/>
        </w:rPr>
        <w:t>.</w:t>
      </w:r>
      <w:r w:rsidRPr="0084291E">
        <w:rPr>
          <w:rFonts w:ascii="Times New Roman" w:hAnsi="Times New Roman"/>
          <w:sz w:val="24"/>
          <w:szCs w:val="24"/>
        </w:rPr>
        <w:t xml:space="preserve"> </w:t>
      </w:r>
      <w:r w:rsidR="00D7323E">
        <w:rPr>
          <w:rFonts w:ascii="Times New Roman" w:hAnsi="Times New Roman"/>
          <w:sz w:val="24"/>
          <w:szCs w:val="24"/>
        </w:rPr>
        <w:t xml:space="preserve">The Contract Checklist </w:t>
      </w:r>
      <w:r w:rsidR="00D7323E" w:rsidRPr="00F52010">
        <w:rPr>
          <w:rFonts w:ascii="Times New Roman" w:hAnsi="Times New Roman"/>
          <w:sz w:val="24"/>
          <w:szCs w:val="24"/>
        </w:rPr>
        <w:t xml:space="preserve">of the required </w:t>
      </w:r>
      <w:r w:rsidR="00D7323E">
        <w:rPr>
          <w:rFonts w:ascii="Times New Roman" w:hAnsi="Times New Roman"/>
          <w:sz w:val="24"/>
          <w:szCs w:val="24"/>
        </w:rPr>
        <w:t xml:space="preserve">RFP </w:t>
      </w:r>
      <w:r w:rsidR="00D7323E" w:rsidRPr="00F52010">
        <w:rPr>
          <w:rFonts w:ascii="Times New Roman" w:hAnsi="Times New Roman"/>
          <w:sz w:val="24"/>
          <w:szCs w:val="24"/>
        </w:rPr>
        <w:t xml:space="preserve">documentation can be found on the </w:t>
      </w:r>
      <w:r w:rsidR="00D7323E">
        <w:rPr>
          <w:rFonts w:ascii="Times New Roman" w:hAnsi="Times New Roman"/>
          <w:sz w:val="24"/>
          <w:szCs w:val="24"/>
        </w:rPr>
        <w:t xml:space="preserve">Board of Regents </w:t>
      </w:r>
      <w:r w:rsidR="00D7323E" w:rsidRPr="00F52010">
        <w:rPr>
          <w:rFonts w:ascii="Times New Roman" w:hAnsi="Times New Roman"/>
          <w:sz w:val="24"/>
          <w:szCs w:val="24"/>
        </w:rPr>
        <w:t xml:space="preserve">website at </w:t>
      </w:r>
      <w:hyperlink r:id="rId15" w:history="1">
        <w:r w:rsidR="00D7323E" w:rsidRPr="00705D2C">
          <w:rPr>
            <w:rStyle w:val="Hyperlink"/>
          </w:rPr>
          <w:t>https://regents.la.gov/divisions/finance-facilities/policies-and-procedures/</w:t>
        </w:r>
      </w:hyperlink>
      <w:r w:rsidR="00D7323E">
        <w:t xml:space="preserve"> .</w:t>
      </w:r>
      <w:r w:rsidR="00D7323E" w:rsidRPr="00C618D5">
        <w:rPr>
          <w:rFonts w:ascii="Times New Roman" w:hAnsi="Times New Roman"/>
          <w:sz w:val="24"/>
          <w:szCs w:val="24"/>
        </w:rPr>
        <w:t xml:space="preserve"> </w:t>
      </w:r>
      <w:r w:rsidR="00014B3C" w:rsidRPr="00C618D5">
        <w:rPr>
          <w:rFonts w:ascii="Times New Roman" w:hAnsi="Times New Roman"/>
          <w:sz w:val="24"/>
          <w:szCs w:val="24"/>
        </w:rPr>
        <w:t xml:space="preserve"> </w:t>
      </w:r>
      <w:r w:rsidR="00014B3C" w:rsidRPr="00F52010">
        <w:rPr>
          <w:rFonts w:ascii="Times New Roman" w:hAnsi="Times New Roman"/>
          <w:sz w:val="24"/>
          <w:szCs w:val="24"/>
        </w:rPr>
        <w:t>The basic documentation is as follows</w:t>
      </w:r>
      <w:r w:rsidR="00014B3C">
        <w:rPr>
          <w:rFonts w:ascii="Times New Roman" w:hAnsi="Times New Roman"/>
          <w:sz w:val="24"/>
          <w:szCs w:val="24"/>
        </w:rPr>
        <w:t>:</w:t>
      </w:r>
    </w:p>
    <w:p w:rsidR="00E85144" w:rsidRPr="00014B3C" w:rsidRDefault="00E85144" w:rsidP="00014B3C">
      <w:pPr>
        <w:widowControl w:val="0"/>
        <w:numPr>
          <w:ilvl w:val="0"/>
          <w:numId w:val="8"/>
        </w:numPr>
        <w:tabs>
          <w:tab w:val="clear" w:pos="720"/>
          <w:tab w:val="num" w:pos="1200"/>
        </w:tabs>
        <w:overflowPunct w:val="0"/>
        <w:autoSpaceDE w:val="0"/>
        <w:autoSpaceDN w:val="0"/>
        <w:adjustRightInd w:val="0"/>
        <w:spacing w:after="0" w:line="242" w:lineRule="auto"/>
        <w:ind w:left="1200" w:right="80"/>
        <w:jc w:val="both"/>
        <w:rPr>
          <w:rFonts w:ascii="Times New Roman" w:hAnsi="Times New Roman"/>
          <w:sz w:val="24"/>
          <w:szCs w:val="24"/>
        </w:rPr>
      </w:pPr>
      <w:r w:rsidRPr="0084291E">
        <w:rPr>
          <w:rFonts w:ascii="Times New Roman" w:hAnsi="Times New Roman"/>
          <w:sz w:val="24"/>
          <w:szCs w:val="24"/>
        </w:rPr>
        <w:t xml:space="preserve">Selection </w:t>
      </w:r>
      <w:r w:rsidR="00D953F4" w:rsidRPr="0084291E">
        <w:rPr>
          <w:rFonts w:ascii="Times New Roman" w:hAnsi="Times New Roman"/>
          <w:sz w:val="24"/>
          <w:szCs w:val="24"/>
        </w:rPr>
        <w:t>M</w:t>
      </w:r>
      <w:r w:rsidRPr="0084291E">
        <w:rPr>
          <w:rFonts w:ascii="Times New Roman" w:hAnsi="Times New Roman"/>
          <w:sz w:val="24"/>
          <w:szCs w:val="24"/>
        </w:rPr>
        <w:t xml:space="preserve">emorandum from the Commissioner of Higher Education or </w:t>
      </w:r>
      <w:r w:rsidR="00AB3AEB" w:rsidRPr="0084291E">
        <w:rPr>
          <w:rFonts w:ascii="Times New Roman" w:hAnsi="Times New Roman"/>
          <w:sz w:val="24"/>
          <w:szCs w:val="24"/>
        </w:rPr>
        <w:t>Designee</w:t>
      </w:r>
    </w:p>
    <w:p w:rsidR="00E85144" w:rsidRPr="0084291E" w:rsidRDefault="00E85144">
      <w:pPr>
        <w:widowControl w:val="0"/>
        <w:numPr>
          <w:ilvl w:val="0"/>
          <w:numId w:val="8"/>
        </w:numPr>
        <w:tabs>
          <w:tab w:val="clear" w:pos="720"/>
          <w:tab w:val="num" w:pos="1200"/>
        </w:tabs>
        <w:overflowPunct w:val="0"/>
        <w:autoSpaceDE w:val="0"/>
        <w:autoSpaceDN w:val="0"/>
        <w:adjustRightInd w:val="0"/>
        <w:spacing w:after="0" w:line="242" w:lineRule="auto"/>
        <w:ind w:left="1200" w:right="80"/>
        <w:jc w:val="both"/>
        <w:rPr>
          <w:rFonts w:ascii="Arial" w:hAnsi="Arial" w:cs="Arial"/>
          <w:sz w:val="24"/>
          <w:szCs w:val="24"/>
        </w:rPr>
      </w:pPr>
      <w:r w:rsidRPr="0084291E">
        <w:rPr>
          <w:rFonts w:ascii="Times New Roman" w:hAnsi="Times New Roman"/>
          <w:sz w:val="24"/>
          <w:szCs w:val="24"/>
        </w:rPr>
        <w:t>Proof of advertisement in accordance with Louisiana Revised Statutes Title 39:15</w:t>
      </w:r>
      <w:r w:rsidR="00014B3C">
        <w:rPr>
          <w:rFonts w:ascii="Times New Roman" w:hAnsi="Times New Roman"/>
          <w:sz w:val="24"/>
          <w:szCs w:val="24"/>
        </w:rPr>
        <w:t>95</w:t>
      </w:r>
      <w:r w:rsidRPr="0084291E">
        <w:rPr>
          <w:rFonts w:ascii="Times New Roman" w:hAnsi="Times New Roman"/>
          <w:sz w:val="24"/>
          <w:szCs w:val="24"/>
        </w:rPr>
        <w:t xml:space="preserve"> </w:t>
      </w:r>
    </w:p>
    <w:p w:rsidR="00E85144" w:rsidRPr="0084291E" w:rsidRDefault="00E85144">
      <w:pPr>
        <w:widowControl w:val="0"/>
        <w:autoSpaceDE w:val="0"/>
        <w:autoSpaceDN w:val="0"/>
        <w:adjustRightInd w:val="0"/>
        <w:spacing w:after="0" w:line="1" w:lineRule="exact"/>
        <w:rPr>
          <w:rFonts w:ascii="Arial" w:hAnsi="Arial" w:cs="Arial"/>
          <w:sz w:val="24"/>
          <w:szCs w:val="24"/>
        </w:rPr>
      </w:pPr>
    </w:p>
    <w:p w:rsidR="00E85144" w:rsidRPr="0084291E" w:rsidRDefault="00E85144">
      <w:pPr>
        <w:widowControl w:val="0"/>
        <w:autoSpaceDE w:val="0"/>
        <w:autoSpaceDN w:val="0"/>
        <w:adjustRightInd w:val="0"/>
        <w:spacing w:after="0" w:line="9" w:lineRule="exact"/>
        <w:rPr>
          <w:rFonts w:ascii="Arial" w:hAnsi="Arial" w:cs="Arial"/>
          <w:sz w:val="24"/>
          <w:szCs w:val="24"/>
        </w:rPr>
      </w:pPr>
    </w:p>
    <w:p w:rsidR="00E85144" w:rsidRPr="0084291E" w:rsidRDefault="00E85144">
      <w:pPr>
        <w:widowControl w:val="0"/>
        <w:autoSpaceDE w:val="0"/>
        <w:autoSpaceDN w:val="0"/>
        <w:adjustRightInd w:val="0"/>
        <w:spacing w:after="0" w:line="1" w:lineRule="exact"/>
        <w:rPr>
          <w:rFonts w:ascii="Arial" w:hAnsi="Arial" w:cs="Arial"/>
          <w:sz w:val="24"/>
          <w:szCs w:val="24"/>
        </w:rPr>
      </w:pPr>
    </w:p>
    <w:p w:rsidR="00E85144" w:rsidRPr="0084291E" w:rsidRDefault="00E85144">
      <w:pPr>
        <w:widowControl w:val="0"/>
        <w:numPr>
          <w:ilvl w:val="0"/>
          <w:numId w:val="8"/>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84291E">
        <w:rPr>
          <w:rFonts w:ascii="Times New Roman" w:hAnsi="Times New Roman"/>
          <w:sz w:val="24"/>
          <w:szCs w:val="24"/>
        </w:rPr>
        <w:t xml:space="preserve">Summary of grades </w:t>
      </w:r>
    </w:p>
    <w:p w:rsidR="00E85144" w:rsidRPr="0084291E" w:rsidRDefault="00E85144">
      <w:pPr>
        <w:widowControl w:val="0"/>
        <w:autoSpaceDE w:val="0"/>
        <w:autoSpaceDN w:val="0"/>
        <w:adjustRightInd w:val="0"/>
        <w:spacing w:after="0" w:line="16" w:lineRule="exact"/>
        <w:rPr>
          <w:rFonts w:ascii="Arial" w:hAnsi="Arial" w:cs="Arial"/>
          <w:sz w:val="24"/>
          <w:szCs w:val="24"/>
        </w:rPr>
      </w:pPr>
    </w:p>
    <w:p w:rsidR="00AB3AEB" w:rsidRPr="0084291E" w:rsidRDefault="00E85144" w:rsidP="00AB3AEB">
      <w:pPr>
        <w:widowControl w:val="0"/>
        <w:numPr>
          <w:ilvl w:val="0"/>
          <w:numId w:val="9"/>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84291E">
        <w:rPr>
          <w:rFonts w:ascii="Times New Roman" w:hAnsi="Times New Roman"/>
          <w:sz w:val="24"/>
          <w:szCs w:val="24"/>
        </w:rPr>
        <w:t>Grading sheets</w:t>
      </w:r>
      <w:bookmarkStart w:id="6" w:name="page7"/>
      <w:bookmarkEnd w:id="6"/>
    </w:p>
    <w:p w:rsidR="00E85144" w:rsidRPr="0084291E" w:rsidRDefault="00D953F4" w:rsidP="00AB3AEB">
      <w:pPr>
        <w:widowControl w:val="0"/>
        <w:numPr>
          <w:ilvl w:val="0"/>
          <w:numId w:val="9"/>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84291E">
        <w:rPr>
          <w:rFonts w:ascii="Times New Roman" w:hAnsi="Times New Roman"/>
          <w:sz w:val="24"/>
          <w:szCs w:val="24"/>
        </w:rPr>
        <w:t xml:space="preserve">Copy of the </w:t>
      </w:r>
      <w:r w:rsidR="00E85144" w:rsidRPr="0084291E">
        <w:rPr>
          <w:rFonts w:ascii="Times New Roman" w:hAnsi="Times New Roman"/>
          <w:sz w:val="24"/>
          <w:szCs w:val="24"/>
        </w:rPr>
        <w:t xml:space="preserve">RFP </w:t>
      </w:r>
      <w:r w:rsidRPr="0084291E">
        <w:rPr>
          <w:rFonts w:ascii="Times New Roman" w:hAnsi="Times New Roman"/>
          <w:sz w:val="24"/>
          <w:szCs w:val="24"/>
        </w:rPr>
        <w:t>and any addenda</w:t>
      </w:r>
    </w:p>
    <w:p w:rsidR="00E85144" w:rsidRPr="0084291E" w:rsidRDefault="00E85144">
      <w:pPr>
        <w:widowControl w:val="0"/>
        <w:autoSpaceDE w:val="0"/>
        <w:autoSpaceDN w:val="0"/>
        <w:adjustRightInd w:val="0"/>
        <w:spacing w:after="0" w:line="34" w:lineRule="exact"/>
        <w:rPr>
          <w:rFonts w:ascii="Arial" w:hAnsi="Arial" w:cs="Arial"/>
          <w:sz w:val="24"/>
          <w:szCs w:val="24"/>
        </w:rPr>
      </w:pPr>
    </w:p>
    <w:p w:rsidR="0075374B" w:rsidRPr="0075374B" w:rsidRDefault="00E85144" w:rsidP="0075374B">
      <w:pPr>
        <w:widowControl w:val="0"/>
        <w:numPr>
          <w:ilvl w:val="0"/>
          <w:numId w:val="9"/>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75374B">
        <w:rPr>
          <w:rFonts w:ascii="Times New Roman" w:hAnsi="Times New Roman"/>
          <w:sz w:val="24"/>
          <w:szCs w:val="24"/>
        </w:rPr>
        <w:t>Winning Proposal</w:t>
      </w:r>
    </w:p>
    <w:p w:rsidR="0075374B" w:rsidRPr="0075374B" w:rsidRDefault="0075374B">
      <w:pPr>
        <w:widowControl w:val="0"/>
        <w:numPr>
          <w:ilvl w:val="0"/>
          <w:numId w:val="9"/>
        </w:numPr>
        <w:tabs>
          <w:tab w:val="clear" w:pos="720"/>
          <w:tab w:val="num" w:pos="1200"/>
        </w:tabs>
        <w:overflowPunct w:val="0"/>
        <w:autoSpaceDE w:val="0"/>
        <w:autoSpaceDN w:val="0"/>
        <w:adjustRightInd w:val="0"/>
        <w:spacing w:after="0" w:line="240" w:lineRule="auto"/>
        <w:ind w:left="1200"/>
        <w:jc w:val="both"/>
        <w:rPr>
          <w:rFonts w:ascii="Times New Roman" w:hAnsi="Times New Roman"/>
          <w:sz w:val="24"/>
          <w:szCs w:val="24"/>
        </w:rPr>
      </w:pPr>
      <w:r w:rsidRPr="0075374B">
        <w:rPr>
          <w:rFonts w:ascii="Times New Roman" w:hAnsi="Times New Roman"/>
          <w:sz w:val="24"/>
          <w:szCs w:val="24"/>
        </w:rPr>
        <w:t>Questions received and answers issued (if applicable)</w:t>
      </w:r>
    </w:p>
    <w:p w:rsidR="00E85144" w:rsidRPr="0084291E" w:rsidRDefault="00E85144">
      <w:pPr>
        <w:widowControl w:val="0"/>
        <w:autoSpaceDE w:val="0"/>
        <w:autoSpaceDN w:val="0"/>
        <w:adjustRightInd w:val="0"/>
        <w:spacing w:after="0" w:line="15" w:lineRule="exact"/>
        <w:rPr>
          <w:rFonts w:ascii="Arial" w:hAnsi="Arial" w:cs="Arial"/>
          <w:sz w:val="24"/>
          <w:szCs w:val="24"/>
        </w:rPr>
      </w:pPr>
    </w:p>
    <w:p w:rsidR="00E85144" w:rsidRPr="0084291E" w:rsidRDefault="00E85144">
      <w:pPr>
        <w:widowControl w:val="0"/>
        <w:numPr>
          <w:ilvl w:val="0"/>
          <w:numId w:val="9"/>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84291E">
        <w:rPr>
          <w:rFonts w:ascii="Times New Roman" w:hAnsi="Times New Roman"/>
          <w:sz w:val="24"/>
          <w:szCs w:val="24"/>
        </w:rPr>
        <w:t xml:space="preserve">Notice of award letter and loser letters </w:t>
      </w:r>
    </w:p>
    <w:p w:rsidR="00E85144" w:rsidRPr="0084291E" w:rsidRDefault="00E85144">
      <w:pPr>
        <w:widowControl w:val="0"/>
        <w:autoSpaceDE w:val="0"/>
        <w:autoSpaceDN w:val="0"/>
        <w:adjustRightInd w:val="0"/>
        <w:spacing w:after="0" w:line="16" w:lineRule="exact"/>
        <w:rPr>
          <w:rFonts w:ascii="Arial" w:hAnsi="Arial" w:cs="Arial"/>
          <w:sz w:val="24"/>
          <w:szCs w:val="24"/>
        </w:rPr>
      </w:pPr>
    </w:p>
    <w:p w:rsidR="00E85144" w:rsidRPr="0075374B" w:rsidRDefault="0075374B" w:rsidP="0075374B">
      <w:pPr>
        <w:widowControl w:val="0"/>
        <w:numPr>
          <w:ilvl w:val="0"/>
          <w:numId w:val="9"/>
        </w:numPr>
        <w:tabs>
          <w:tab w:val="clear" w:pos="720"/>
          <w:tab w:val="num" w:pos="1200"/>
        </w:tabs>
        <w:overflowPunct w:val="0"/>
        <w:autoSpaceDE w:val="0"/>
        <w:autoSpaceDN w:val="0"/>
        <w:adjustRightInd w:val="0"/>
        <w:spacing w:after="0" w:line="240" w:lineRule="auto"/>
        <w:ind w:left="1200"/>
        <w:jc w:val="both"/>
        <w:rPr>
          <w:rFonts w:ascii="Times New Roman" w:hAnsi="Times New Roman"/>
          <w:sz w:val="24"/>
          <w:szCs w:val="24"/>
        </w:rPr>
      </w:pPr>
      <w:r w:rsidRPr="0075374B">
        <w:rPr>
          <w:rFonts w:ascii="Times New Roman" w:hAnsi="Times New Roman"/>
          <w:sz w:val="24"/>
          <w:szCs w:val="24"/>
        </w:rPr>
        <w:t xml:space="preserve">Contract which includes all standard clauses as well as the </w:t>
      </w:r>
      <w:hyperlink r:id="rId16" w:history="1">
        <w:r w:rsidRPr="0075374B">
          <w:rPr>
            <w:rFonts w:ascii="Times New Roman" w:hAnsi="Times New Roman"/>
            <w:bCs/>
            <w:sz w:val="24"/>
            <w:szCs w:val="24"/>
          </w:rPr>
          <w:t>Entire Agreement</w:t>
        </w:r>
      </w:hyperlink>
      <w:r w:rsidRPr="0075374B">
        <w:rPr>
          <w:rFonts w:ascii="Times New Roman" w:hAnsi="Times New Roman"/>
          <w:sz w:val="24"/>
          <w:szCs w:val="24"/>
        </w:rPr>
        <w:t xml:space="preserve"> and </w:t>
      </w:r>
      <w:hyperlink r:id="rId17" w:history="1">
        <w:r w:rsidRPr="0075374B">
          <w:rPr>
            <w:rFonts w:ascii="Times New Roman" w:hAnsi="Times New Roman"/>
            <w:bCs/>
            <w:sz w:val="24"/>
            <w:szCs w:val="24"/>
          </w:rPr>
          <w:t>Order of Precedence</w:t>
        </w:r>
      </w:hyperlink>
      <w:r w:rsidRPr="0075374B">
        <w:rPr>
          <w:rFonts w:ascii="Times New Roman" w:hAnsi="Times New Roman"/>
          <w:sz w:val="24"/>
          <w:szCs w:val="24"/>
        </w:rPr>
        <w:t> clauses and </w:t>
      </w:r>
      <w:hyperlink r:id="rId18" w:history="1">
        <w:r w:rsidRPr="0075374B">
          <w:rPr>
            <w:rFonts w:ascii="Times New Roman" w:hAnsi="Times New Roman"/>
            <w:bCs/>
            <w:sz w:val="24"/>
            <w:szCs w:val="24"/>
          </w:rPr>
          <w:t>appropriate language</w:t>
        </w:r>
      </w:hyperlink>
      <w:r w:rsidRPr="0075374B">
        <w:rPr>
          <w:rFonts w:ascii="Times New Roman" w:hAnsi="Times New Roman"/>
          <w:sz w:val="24"/>
          <w:szCs w:val="24"/>
        </w:rPr>
        <w:t xml:space="preserve"> regarding independent assurances if key internal controls have been outsourced</w:t>
      </w:r>
    </w:p>
    <w:p w:rsidR="00E85144" w:rsidRPr="0084291E" w:rsidRDefault="0075374B" w:rsidP="008C11DE">
      <w:pPr>
        <w:widowControl w:val="0"/>
        <w:overflowPunct w:val="0"/>
        <w:autoSpaceDE w:val="0"/>
        <w:autoSpaceDN w:val="0"/>
        <w:adjustRightInd w:val="0"/>
        <w:spacing w:after="0" w:line="272" w:lineRule="auto"/>
        <w:ind w:left="720" w:right="180"/>
        <w:rPr>
          <w:rFonts w:ascii="Times New Roman" w:hAnsi="Times New Roman"/>
          <w:sz w:val="24"/>
          <w:szCs w:val="24"/>
        </w:rPr>
      </w:pPr>
      <w:r>
        <w:rPr>
          <w:rFonts w:ascii="Times New Roman" w:hAnsi="Times New Roman"/>
          <w:sz w:val="24"/>
          <w:szCs w:val="24"/>
        </w:rPr>
        <w:t>Per</w:t>
      </w:r>
      <w:r w:rsidR="00E85144" w:rsidRPr="0084291E">
        <w:rPr>
          <w:rFonts w:ascii="Times New Roman" w:hAnsi="Times New Roman"/>
          <w:sz w:val="24"/>
          <w:szCs w:val="24"/>
        </w:rPr>
        <w:t xml:space="preserve"> </w:t>
      </w:r>
      <w:r w:rsidR="00085214">
        <w:rPr>
          <w:rFonts w:ascii="Times New Roman" w:hAnsi="Times New Roman"/>
          <w:sz w:val="24"/>
          <w:szCs w:val="24"/>
        </w:rPr>
        <w:t xml:space="preserve">Louisiana Revised Statute </w:t>
      </w:r>
      <w:r w:rsidRPr="0075374B">
        <w:rPr>
          <w:rFonts w:ascii="Times New Roman" w:hAnsi="Times New Roman"/>
          <w:sz w:val="24"/>
          <w:szCs w:val="24"/>
          <w:u w:val="single"/>
        </w:rPr>
        <w:t>39:1621</w:t>
      </w:r>
      <w:r w:rsidRPr="0075374B">
        <w:rPr>
          <w:rFonts w:ascii="Times New Roman" w:hAnsi="Times New Roman"/>
          <w:sz w:val="24"/>
          <w:szCs w:val="24"/>
        </w:rPr>
        <w:t xml:space="preserve"> </w:t>
      </w:r>
      <w:r>
        <w:rPr>
          <w:rFonts w:ascii="Times New Roman" w:hAnsi="Times New Roman"/>
          <w:sz w:val="24"/>
          <w:szCs w:val="24"/>
        </w:rPr>
        <w:t xml:space="preserve">certain </w:t>
      </w:r>
      <w:r w:rsidR="00E85144" w:rsidRPr="0084291E">
        <w:rPr>
          <w:rFonts w:ascii="Times New Roman" w:hAnsi="Times New Roman"/>
          <w:sz w:val="24"/>
          <w:szCs w:val="24"/>
        </w:rPr>
        <w:t xml:space="preserve">consulting and data processing services RFP’s and subsequent contracts require the review of the Procurement Support Team </w:t>
      </w:r>
      <w:r>
        <w:rPr>
          <w:rFonts w:ascii="Times New Roman" w:hAnsi="Times New Roman"/>
          <w:sz w:val="24"/>
          <w:szCs w:val="24"/>
        </w:rPr>
        <w:t xml:space="preserve">(PST) </w:t>
      </w:r>
      <w:r w:rsidR="00E85144" w:rsidRPr="0084291E">
        <w:rPr>
          <w:rFonts w:ascii="Times New Roman" w:hAnsi="Times New Roman"/>
          <w:sz w:val="24"/>
          <w:szCs w:val="24"/>
        </w:rPr>
        <w:t>as assembled by O</w:t>
      </w:r>
      <w:r w:rsidR="00AB3AEB" w:rsidRPr="0084291E">
        <w:rPr>
          <w:rFonts w:ascii="Times New Roman" w:hAnsi="Times New Roman"/>
          <w:sz w:val="24"/>
          <w:szCs w:val="24"/>
        </w:rPr>
        <w:t>SP</w:t>
      </w:r>
      <w:r>
        <w:rPr>
          <w:rFonts w:ascii="Times New Roman" w:hAnsi="Times New Roman"/>
          <w:sz w:val="24"/>
          <w:szCs w:val="24"/>
        </w:rPr>
        <w:t>.  More information may be found on</w:t>
      </w:r>
      <w:r w:rsidRPr="0075374B">
        <w:rPr>
          <w:rFonts w:ascii="Times New Roman" w:hAnsi="Times New Roman"/>
          <w:sz w:val="24"/>
          <w:szCs w:val="24"/>
        </w:rPr>
        <w:t xml:space="preserve"> </w:t>
      </w:r>
      <w:r>
        <w:rPr>
          <w:rFonts w:ascii="Times New Roman" w:hAnsi="Times New Roman"/>
          <w:sz w:val="24"/>
          <w:szCs w:val="24"/>
        </w:rPr>
        <w:t xml:space="preserve">the </w:t>
      </w:r>
      <w:r w:rsidRPr="00F52010">
        <w:rPr>
          <w:rFonts w:ascii="Times New Roman" w:hAnsi="Times New Roman"/>
          <w:sz w:val="24"/>
          <w:szCs w:val="24"/>
        </w:rPr>
        <w:t>Division of Administration Office of State Procurement’s website at</w:t>
      </w:r>
      <w:r>
        <w:rPr>
          <w:rFonts w:ascii="Times New Roman" w:hAnsi="Times New Roman"/>
          <w:sz w:val="24"/>
          <w:szCs w:val="24"/>
        </w:rPr>
        <w:t xml:space="preserve"> </w:t>
      </w:r>
      <w:hyperlink r:id="rId19" w:history="1">
        <w:r w:rsidRPr="00816FD0">
          <w:rPr>
            <w:rStyle w:val="Hyperlink"/>
            <w:rFonts w:ascii="Times New Roman" w:hAnsi="Times New Roman"/>
            <w:sz w:val="24"/>
            <w:szCs w:val="24"/>
          </w:rPr>
          <w:t>http://www.doa.la.gov/pages/osp/PC/pst.aspx</w:t>
        </w:r>
      </w:hyperlink>
      <w:r>
        <w:rPr>
          <w:rFonts w:ascii="Times New Roman" w:hAnsi="Times New Roman"/>
          <w:sz w:val="24"/>
          <w:szCs w:val="24"/>
        </w:rPr>
        <w:t xml:space="preserve"> .</w:t>
      </w:r>
    </w:p>
    <w:p w:rsidR="00E85144" w:rsidRPr="0084291E" w:rsidRDefault="00E85144">
      <w:pPr>
        <w:widowControl w:val="0"/>
        <w:autoSpaceDE w:val="0"/>
        <w:autoSpaceDN w:val="0"/>
        <w:adjustRightInd w:val="0"/>
        <w:spacing w:after="0" w:line="206" w:lineRule="exact"/>
        <w:rPr>
          <w:rFonts w:ascii="Times New Roman" w:hAnsi="Times New Roman"/>
          <w:sz w:val="24"/>
          <w:szCs w:val="24"/>
        </w:rPr>
      </w:pPr>
    </w:p>
    <w:p w:rsidR="00E85144" w:rsidRDefault="00E85144" w:rsidP="008C11DE">
      <w:pPr>
        <w:widowControl w:val="0"/>
        <w:overflowPunct w:val="0"/>
        <w:autoSpaceDE w:val="0"/>
        <w:autoSpaceDN w:val="0"/>
        <w:adjustRightInd w:val="0"/>
        <w:spacing w:after="0" w:line="272" w:lineRule="auto"/>
        <w:ind w:left="720" w:right="580"/>
        <w:rPr>
          <w:rFonts w:ascii="Times New Roman" w:hAnsi="Times New Roman"/>
          <w:sz w:val="24"/>
          <w:szCs w:val="24"/>
        </w:rPr>
      </w:pPr>
      <w:r w:rsidRPr="0084291E">
        <w:rPr>
          <w:rFonts w:ascii="Times New Roman" w:hAnsi="Times New Roman"/>
          <w:sz w:val="24"/>
          <w:szCs w:val="24"/>
        </w:rPr>
        <w:t xml:space="preserve">Contracts for legal services must have the approval of the Attorney General </w:t>
      </w:r>
      <w:r w:rsidR="00AB3AEB" w:rsidRPr="0084291E">
        <w:rPr>
          <w:rFonts w:ascii="Times New Roman" w:hAnsi="Times New Roman"/>
          <w:sz w:val="24"/>
          <w:szCs w:val="24"/>
        </w:rPr>
        <w:t xml:space="preserve">with concurrence by the Division of Administration </w:t>
      </w:r>
      <w:r w:rsidRPr="0084291E">
        <w:rPr>
          <w:rFonts w:ascii="Times New Roman" w:hAnsi="Times New Roman"/>
          <w:sz w:val="24"/>
          <w:szCs w:val="24"/>
        </w:rPr>
        <w:t xml:space="preserve">Office of </w:t>
      </w:r>
      <w:r w:rsidR="00AB3AEB" w:rsidRPr="0084291E">
        <w:rPr>
          <w:rFonts w:ascii="Times New Roman" w:hAnsi="Times New Roman"/>
          <w:sz w:val="24"/>
          <w:szCs w:val="24"/>
        </w:rPr>
        <w:t>the General Counsel</w:t>
      </w:r>
      <w:r w:rsidRPr="0084291E">
        <w:rPr>
          <w:rFonts w:ascii="Times New Roman" w:hAnsi="Times New Roman"/>
          <w:sz w:val="24"/>
          <w:szCs w:val="24"/>
        </w:rPr>
        <w:t>.</w:t>
      </w:r>
    </w:p>
    <w:p w:rsidR="00234A7A" w:rsidRDefault="00234A7A" w:rsidP="008C11DE">
      <w:pPr>
        <w:widowControl w:val="0"/>
        <w:overflowPunct w:val="0"/>
        <w:autoSpaceDE w:val="0"/>
        <w:autoSpaceDN w:val="0"/>
        <w:adjustRightInd w:val="0"/>
        <w:spacing w:after="0" w:line="272" w:lineRule="auto"/>
        <w:ind w:left="720" w:right="580"/>
        <w:rPr>
          <w:rFonts w:ascii="Times New Roman" w:hAnsi="Times New Roman"/>
          <w:sz w:val="24"/>
          <w:szCs w:val="24"/>
        </w:rPr>
      </w:pPr>
    </w:p>
    <w:p w:rsidR="001234C3" w:rsidRPr="00234A7A" w:rsidRDefault="001234C3" w:rsidP="001234C3">
      <w:pPr>
        <w:widowControl w:val="0"/>
        <w:numPr>
          <w:ilvl w:val="0"/>
          <w:numId w:val="26"/>
        </w:numPr>
        <w:overflowPunct w:val="0"/>
        <w:autoSpaceDE w:val="0"/>
        <w:autoSpaceDN w:val="0"/>
        <w:adjustRightInd w:val="0"/>
        <w:spacing w:after="0" w:line="248" w:lineRule="auto"/>
        <w:ind w:right="80"/>
        <w:rPr>
          <w:rFonts w:ascii="Times New Roman" w:hAnsi="Times New Roman"/>
          <w:sz w:val="24"/>
          <w:szCs w:val="24"/>
        </w:rPr>
      </w:pPr>
      <w:r w:rsidRPr="00234A7A">
        <w:rPr>
          <w:rFonts w:ascii="Times New Roman" w:hAnsi="Times New Roman"/>
          <w:sz w:val="24"/>
          <w:szCs w:val="24"/>
        </w:rPr>
        <w:t>Contracts for professional or personal services may be awarded without the necessity of competitive bidding</w:t>
      </w:r>
      <w:r w:rsidR="00D7323E">
        <w:rPr>
          <w:rFonts w:ascii="Times New Roman" w:hAnsi="Times New Roman"/>
          <w:sz w:val="24"/>
          <w:szCs w:val="24"/>
        </w:rPr>
        <w:t xml:space="preserve"> (RFP)</w:t>
      </w:r>
      <w:r w:rsidRPr="00234A7A">
        <w:rPr>
          <w:rFonts w:ascii="Times New Roman" w:hAnsi="Times New Roman"/>
          <w:sz w:val="24"/>
          <w:szCs w:val="24"/>
        </w:rPr>
        <w:t>. Social Services contracts may be awarded without competitive bidding only if OSP determines from a written statement that any one of the following conditions applies:</w:t>
      </w:r>
    </w:p>
    <w:p w:rsidR="001234C3" w:rsidRPr="00234A7A" w:rsidRDefault="001234C3" w:rsidP="001234C3">
      <w:pPr>
        <w:widowControl w:val="0"/>
        <w:autoSpaceDE w:val="0"/>
        <w:autoSpaceDN w:val="0"/>
        <w:adjustRightInd w:val="0"/>
        <w:spacing w:after="0" w:line="252" w:lineRule="exact"/>
        <w:rPr>
          <w:rFonts w:ascii="Times New Roman" w:hAnsi="Times New Roman"/>
          <w:sz w:val="24"/>
          <w:szCs w:val="24"/>
        </w:rPr>
      </w:pPr>
    </w:p>
    <w:p w:rsidR="001234C3" w:rsidRPr="00234A7A" w:rsidRDefault="001234C3" w:rsidP="001234C3">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 xml:space="preserve">Sole Source </w:t>
      </w:r>
    </w:p>
    <w:p w:rsidR="001234C3" w:rsidRPr="00234A7A" w:rsidRDefault="001234C3" w:rsidP="001234C3">
      <w:pPr>
        <w:widowControl w:val="0"/>
        <w:autoSpaceDE w:val="0"/>
        <w:autoSpaceDN w:val="0"/>
        <w:adjustRightInd w:val="0"/>
        <w:spacing w:after="0" w:line="34" w:lineRule="exact"/>
        <w:rPr>
          <w:rFonts w:ascii="Arial" w:hAnsi="Arial" w:cs="Arial"/>
          <w:sz w:val="24"/>
          <w:szCs w:val="24"/>
        </w:rPr>
      </w:pPr>
    </w:p>
    <w:p w:rsidR="00A30011" w:rsidRPr="00A30011" w:rsidRDefault="00A30011" w:rsidP="00A30011">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Pr>
          <w:rFonts w:ascii="Times New Roman" w:hAnsi="Times New Roman"/>
          <w:sz w:val="24"/>
          <w:szCs w:val="24"/>
        </w:rPr>
        <w:t>State legislature has made an a</w:t>
      </w:r>
      <w:r w:rsidR="001234C3" w:rsidRPr="00A30011">
        <w:rPr>
          <w:rFonts w:ascii="Times New Roman" w:hAnsi="Times New Roman"/>
          <w:sz w:val="24"/>
          <w:szCs w:val="24"/>
        </w:rPr>
        <w:t>ppropriation</w:t>
      </w:r>
      <w:r>
        <w:rPr>
          <w:rFonts w:ascii="Times New Roman" w:hAnsi="Times New Roman"/>
          <w:sz w:val="24"/>
          <w:szCs w:val="24"/>
        </w:rPr>
        <w:t xml:space="preserve"> </w:t>
      </w:r>
      <w:r w:rsidR="001234C3" w:rsidRPr="00A30011">
        <w:rPr>
          <w:rFonts w:ascii="Times New Roman" w:hAnsi="Times New Roman"/>
          <w:sz w:val="24"/>
          <w:szCs w:val="24"/>
        </w:rPr>
        <w:t xml:space="preserve"> </w:t>
      </w:r>
      <w:r>
        <w:rPr>
          <w:rFonts w:ascii="Times New Roman" w:hAnsi="Times New Roman"/>
          <w:sz w:val="24"/>
          <w:szCs w:val="24"/>
        </w:rPr>
        <w:t xml:space="preserve">that </w:t>
      </w:r>
      <w:proofErr w:type="gramStart"/>
      <w:r>
        <w:rPr>
          <w:rFonts w:ascii="Times New Roman" w:hAnsi="Times New Roman"/>
          <w:sz w:val="24"/>
          <w:szCs w:val="24"/>
        </w:rPr>
        <w:t xml:space="preserve">particular </w:t>
      </w:r>
      <w:r w:rsidR="0082053B" w:rsidRPr="00A30011">
        <w:rPr>
          <w:rFonts w:ascii="Times New Roman" w:hAnsi="Times New Roman"/>
          <w:sz w:val="24"/>
          <w:szCs w:val="24"/>
        </w:rPr>
        <w:t>Contractor</w:t>
      </w:r>
      <w:proofErr w:type="gramEnd"/>
      <w:r w:rsidR="001234C3" w:rsidRPr="00A30011">
        <w:rPr>
          <w:rFonts w:ascii="Times New Roman" w:hAnsi="Times New Roman"/>
          <w:sz w:val="24"/>
          <w:szCs w:val="24"/>
        </w:rPr>
        <w:t xml:space="preserve"> </w:t>
      </w:r>
    </w:p>
    <w:p w:rsidR="00A30011" w:rsidRPr="00234A7A" w:rsidRDefault="00A30011" w:rsidP="00A30011">
      <w:pPr>
        <w:widowControl w:val="0"/>
        <w:numPr>
          <w:ilvl w:val="0"/>
          <w:numId w:val="7"/>
        </w:numPr>
        <w:tabs>
          <w:tab w:val="clear" w:pos="720"/>
          <w:tab w:val="num" w:pos="1320"/>
        </w:tabs>
        <w:overflowPunct w:val="0"/>
        <w:autoSpaceDE w:val="0"/>
        <w:autoSpaceDN w:val="0"/>
        <w:adjustRightInd w:val="0"/>
        <w:spacing w:after="0" w:line="246" w:lineRule="auto"/>
        <w:ind w:left="1320" w:right="1000"/>
        <w:jc w:val="both"/>
        <w:rPr>
          <w:rFonts w:ascii="Arial" w:hAnsi="Arial" w:cs="Arial"/>
          <w:sz w:val="24"/>
          <w:szCs w:val="24"/>
        </w:rPr>
      </w:pPr>
      <w:r>
        <w:rPr>
          <w:rFonts w:ascii="Times New Roman" w:hAnsi="Times New Roman"/>
          <w:sz w:val="24"/>
          <w:szCs w:val="24"/>
        </w:rPr>
        <w:t xml:space="preserve">A quasi-public or non-profit corporation has been established in coordination with the state to provide the </w:t>
      </w:r>
      <w:proofErr w:type="gramStart"/>
      <w:r>
        <w:rPr>
          <w:rFonts w:ascii="Times New Roman" w:hAnsi="Times New Roman"/>
          <w:sz w:val="24"/>
          <w:szCs w:val="24"/>
        </w:rPr>
        <w:t>particular service</w:t>
      </w:r>
      <w:proofErr w:type="gramEnd"/>
      <w:r>
        <w:rPr>
          <w:rFonts w:ascii="Times New Roman" w:hAnsi="Times New Roman"/>
          <w:sz w:val="24"/>
          <w:szCs w:val="24"/>
        </w:rPr>
        <w:t xml:space="preserve"> involved in the contract</w:t>
      </w:r>
    </w:p>
    <w:p w:rsidR="001234C3" w:rsidRPr="00234A7A" w:rsidRDefault="001234C3" w:rsidP="001234C3">
      <w:pPr>
        <w:widowControl w:val="0"/>
        <w:autoSpaceDE w:val="0"/>
        <w:autoSpaceDN w:val="0"/>
        <w:adjustRightInd w:val="0"/>
        <w:spacing w:after="0" w:line="15" w:lineRule="exact"/>
        <w:rPr>
          <w:rFonts w:ascii="Arial" w:hAnsi="Arial" w:cs="Arial"/>
          <w:sz w:val="24"/>
          <w:szCs w:val="24"/>
        </w:rPr>
      </w:pPr>
    </w:p>
    <w:p w:rsidR="001234C3" w:rsidRPr="00234A7A" w:rsidRDefault="001234C3" w:rsidP="001234C3">
      <w:pPr>
        <w:widowControl w:val="0"/>
        <w:numPr>
          <w:ilvl w:val="0"/>
          <w:numId w:val="7"/>
        </w:numPr>
        <w:tabs>
          <w:tab w:val="clear" w:pos="720"/>
          <w:tab w:val="num" w:pos="1320"/>
        </w:tabs>
        <w:overflowPunct w:val="0"/>
        <w:autoSpaceDE w:val="0"/>
        <w:autoSpaceDN w:val="0"/>
        <w:adjustRightInd w:val="0"/>
        <w:spacing w:after="0" w:line="246" w:lineRule="auto"/>
        <w:ind w:left="1320" w:right="1000"/>
        <w:jc w:val="both"/>
        <w:rPr>
          <w:rFonts w:ascii="Arial" w:hAnsi="Arial" w:cs="Arial"/>
          <w:sz w:val="24"/>
          <w:szCs w:val="24"/>
        </w:rPr>
      </w:pPr>
      <w:r w:rsidRPr="00234A7A">
        <w:rPr>
          <w:rFonts w:ascii="Times New Roman" w:hAnsi="Times New Roman"/>
          <w:sz w:val="24"/>
          <w:szCs w:val="24"/>
        </w:rPr>
        <w:t xml:space="preserve">Local matching funds greater than 10% of contract amount to be contributed by </w:t>
      </w:r>
      <w:r w:rsidR="0082053B">
        <w:rPr>
          <w:rFonts w:ascii="Times New Roman" w:hAnsi="Times New Roman"/>
          <w:sz w:val="24"/>
          <w:szCs w:val="24"/>
        </w:rPr>
        <w:t>Contractor</w:t>
      </w:r>
      <w:r w:rsidRPr="00234A7A">
        <w:rPr>
          <w:rFonts w:ascii="Times New Roman" w:hAnsi="Times New Roman"/>
          <w:sz w:val="24"/>
          <w:szCs w:val="24"/>
        </w:rPr>
        <w:t xml:space="preserve"> </w:t>
      </w:r>
    </w:p>
    <w:p w:rsidR="001234C3" w:rsidRPr="00234A7A" w:rsidRDefault="001234C3" w:rsidP="001234C3">
      <w:pPr>
        <w:widowControl w:val="0"/>
        <w:autoSpaceDE w:val="0"/>
        <w:autoSpaceDN w:val="0"/>
        <w:adjustRightInd w:val="0"/>
        <w:spacing w:after="0" w:line="1" w:lineRule="exact"/>
        <w:rPr>
          <w:rFonts w:ascii="Arial" w:hAnsi="Arial" w:cs="Arial"/>
          <w:sz w:val="24"/>
          <w:szCs w:val="24"/>
        </w:rPr>
      </w:pPr>
    </w:p>
    <w:p w:rsidR="001234C3" w:rsidRPr="00234A7A" w:rsidRDefault="001234C3" w:rsidP="001234C3">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 xml:space="preserve">Nature of service being provided necessitates a continuity of </w:t>
      </w:r>
      <w:r w:rsidR="0082053B">
        <w:rPr>
          <w:rFonts w:ascii="Times New Roman" w:hAnsi="Times New Roman"/>
          <w:sz w:val="24"/>
          <w:szCs w:val="24"/>
        </w:rPr>
        <w:t>Contractor</w:t>
      </w:r>
      <w:r w:rsidRPr="00234A7A">
        <w:rPr>
          <w:rFonts w:ascii="Times New Roman" w:hAnsi="Times New Roman"/>
          <w:sz w:val="24"/>
          <w:szCs w:val="24"/>
        </w:rPr>
        <w:t xml:space="preserve"> </w:t>
      </w:r>
    </w:p>
    <w:p w:rsidR="001234C3" w:rsidRPr="00234A7A" w:rsidRDefault="001234C3" w:rsidP="001234C3">
      <w:pPr>
        <w:widowControl w:val="0"/>
        <w:autoSpaceDE w:val="0"/>
        <w:autoSpaceDN w:val="0"/>
        <w:adjustRightInd w:val="0"/>
        <w:spacing w:after="0" w:line="16" w:lineRule="exact"/>
        <w:rPr>
          <w:rFonts w:ascii="Arial" w:hAnsi="Arial" w:cs="Arial"/>
          <w:sz w:val="24"/>
          <w:szCs w:val="24"/>
        </w:rPr>
      </w:pPr>
    </w:p>
    <w:p w:rsidR="001234C3" w:rsidRPr="00234A7A" w:rsidRDefault="001234C3" w:rsidP="001234C3">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 xml:space="preserve">Emergency which will not permit delay in procurement </w:t>
      </w:r>
    </w:p>
    <w:p w:rsidR="001234C3" w:rsidRPr="00234A7A" w:rsidRDefault="001234C3" w:rsidP="001234C3">
      <w:pPr>
        <w:widowControl w:val="0"/>
        <w:autoSpaceDE w:val="0"/>
        <w:autoSpaceDN w:val="0"/>
        <w:adjustRightInd w:val="0"/>
        <w:spacing w:after="0" w:line="15" w:lineRule="exact"/>
        <w:rPr>
          <w:rFonts w:ascii="Arial" w:hAnsi="Arial" w:cs="Arial"/>
          <w:sz w:val="24"/>
          <w:szCs w:val="24"/>
        </w:rPr>
      </w:pPr>
    </w:p>
    <w:p w:rsidR="001234C3" w:rsidRPr="00234A7A" w:rsidRDefault="001234C3" w:rsidP="001234C3">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Total amount is less than $</w:t>
      </w:r>
      <w:r w:rsidR="00A30011">
        <w:rPr>
          <w:rFonts w:ascii="Times New Roman" w:hAnsi="Times New Roman"/>
          <w:sz w:val="24"/>
          <w:szCs w:val="24"/>
        </w:rPr>
        <w:t>2</w:t>
      </w:r>
      <w:r w:rsidRPr="00234A7A">
        <w:rPr>
          <w:rFonts w:ascii="Times New Roman" w:hAnsi="Times New Roman"/>
          <w:sz w:val="24"/>
          <w:szCs w:val="24"/>
        </w:rPr>
        <w:t xml:space="preserve">50,000 per </w:t>
      </w:r>
      <w:proofErr w:type="gramStart"/>
      <w:r w:rsidRPr="00234A7A">
        <w:rPr>
          <w:rFonts w:ascii="Times New Roman" w:hAnsi="Times New Roman"/>
          <w:sz w:val="24"/>
          <w:szCs w:val="24"/>
        </w:rPr>
        <w:t>12 month</w:t>
      </w:r>
      <w:proofErr w:type="gramEnd"/>
      <w:r w:rsidRPr="00234A7A">
        <w:rPr>
          <w:rFonts w:ascii="Times New Roman" w:hAnsi="Times New Roman"/>
          <w:sz w:val="24"/>
          <w:szCs w:val="24"/>
        </w:rPr>
        <w:t xml:space="preserve"> period. </w:t>
      </w:r>
    </w:p>
    <w:p w:rsidR="001234C3" w:rsidRPr="00234A7A" w:rsidRDefault="001234C3" w:rsidP="001234C3">
      <w:pPr>
        <w:widowControl w:val="0"/>
        <w:autoSpaceDE w:val="0"/>
        <w:autoSpaceDN w:val="0"/>
        <w:adjustRightInd w:val="0"/>
        <w:spacing w:after="0" w:line="16" w:lineRule="exact"/>
        <w:rPr>
          <w:rFonts w:ascii="Arial" w:hAnsi="Arial" w:cs="Arial"/>
          <w:sz w:val="24"/>
          <w:szCs w:val="24"/>
        </w:rPr>
      </w:pPr>
    </w:p>
    <w:p w:rsidR="001234C3" w:rsidRPr="00234A7A" w:rsidRDefault="001234C3" w:rsidP="001234C3">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Contract is with another governmental entity</w:t>
      </w:r>
    </w:p>
    <w:p w:rsidR="001234C3" w:rsidRPr="00234A7A" w:rsidRDefault="001234C3" w:rsidP="001234C3">
      <w:pPr>
        <w:widowControl w:val="0"/>
        <w:autoSpaceDE w:val="0"/>
        <w:autoSpaceDN w:val="0"/>
        <w:adjustRightInd w:val="0"/>
        <w:spacing w:after="0" w:line="15" w:lineRule="exact"/>
        <w:rPr>
          <w:rFonts w:ascii="Arial" w:hAnsi="Arial" w:cs="Arial"/>
          <w:sz w:val="24"/>
          <w:szCs w:val="24"/>
        </w:rPr>
      </w:pPr>
    </w:p>
    <w:p w:rsidR="00234A7A" w:rsidRPr="00A30011" w:rsidRDefault="00A30011" w:rsidP="00A30011">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Times New Roman" w:hAnsi="Times New Roman"/>
          <w:sz w:val="24"/>
          <w:szCs w:val="24"/>
        </w:rPr>
      </w:pPr>
      <w:r w:rsidRPr="00A30011">
        <w:rPr>
          <w:rFonts w:ascii="Times New Roman" w:hAnsi="Times New Roman"/>
          <w:sz w:val="24"/>
          <w:szCs w:val="24"/>
        </w:rPr>
        <w:t xml:space="preserve">Specifically designated </w:t>
      </w:r>
      <w:r>
        <w:rPr>
          <w:rFonts w:ascii="Times New Roman" w:hAnsi="Times New Roman"/>
          <w:sz w:val="24"/>
          <w:szCs w:val="24"/>
        </w:rPr>
        <w:t>f</w:t>
      </w:r>
      <w:r w:rsidR="001234C3" w:rsidRPr="00A30011">
        <w:rPr>
          <w:rFonts w:ascii="Times New Roman" w:hAnsi="Times New Roman"/>
          <w:sz w:val="24"/>
          <w:szCs w:val="24"/>
        </w:rPr>
        <w:t xml:space="preserve">ederal funds </w:t>
      </w:r>
    </w:p>
    <w:p w:rsidR="00E85144" w:rsidRPr="0084291E" w:rsidRDefault="00E85144">
      <w:pPr>
        <w:widowControl w:val="0"/>
        <w:autoSpaceDE w:val="0"/>
        <w:autoSpaceDN w:val="0"/>
        <w:adjustRightInd w:val="0"/>
        <w:spacing w:after="0" w:line="202" w:lineRule="exact"/>
        <w:rPr>
          <w:rFonts w:ascii="Times New Roman" w:hAnsi="Times New Roman"/>
          <w:sz w:val="24"/>
          <w:szCs w:val="24"/>
        </w:rPr>
      </w:pPr>
    </w:p>
    <w:p w:rsidR="00E85144" w:rsidRPr="0084291E" w:rsidRDefault="00E85144">
      <w:pPr>
        <w:widowControl w:val="0"/>
        <w:numPr>
          <w:ilvl w:val="0"/>
          <w:numId w:val="10"/>
        </w:numPr>
        <w:tabs>
          <w:tab w:val="clear" w:pos="720"/>
          <w:tab w:val="num" w:pos="479"/>
        </w:tabs>
        <w:overflowPunct w:val="0"/>
        <w:autoSpaceDE w:val="0"/>
        <w:autoSpaceDN w:val="0"/>
        <w:adjustRightInd w:val="0"/>
        <w:spacing w:after="0" w:line="252" w:lineRule="auto"/>
        <w:ind w:left="0" w:right="40" w:firstLine="0"/>
        <w:rPr>
          <w:rFonts w:ascii="Times New Roman" w:hAnsi="Times New Roman"/>
          <w:b/>
          <w:bCs/>
          <w:sz w:val="24"/>
          <w:szCs w:val="24"/>
        </w:rPr>
      </w:pPr>
      <w:r w:rsidRPr="0084291E">
        <w:rPr>
          <w:rFonts w:ascii="Times New Roman" w:hAnsi="Times New Roman"/>
          <w:b/>
          <w:bCs/>
          <w:sz w:val="24"/>
          <w:szCs w:val="24"/>
        </w:rPr>
        <w:t xml:space="preserve">The </w:t>
      </w:r>
      <w:r w:rsidR="00D953F4" w:rsidRPr="0084291E">
        <w:rPr>
          <w:rFonts w:ascii="Times New Roman" w:hAnsi="Times New Roman"/>
          <w:b/>
          <w:bCs/>
          <w:sz w:val="24"/>
          <w:szCs w:val="24"/>
        </w:rPr>
        <w:t>BOR</w:t>
      </w:r>
      <w:r w:rsidR="00C94B96" w:rsidRPr="0084291E">
        <w:rPr>
          <w:rFonts w:ascii="Times New Roman" w:hAnsi="Times New Roman"/>
          <w:b/>
          <w:bCs/>
          <w:sz w:val="24"/>
          <w:szCs w:val="24"/>
        </w:rPr>
        <w:t xml:space="preserve"> Program and Contract Manager</w:t>
      </w:r>
      <w:r w:rsidR="00D953F4" w:rsidRPr="0084291E">
        <w:rPr>
          <w:rFonts w:ascii="Times New Roman" w:hAnsi="Times New Roman"/>
          <w:b/>
          <w:bCs/>
          <w:sz w:val="24"/>
          <w:szCs w:val="24"/>
        </w:rPr>
        <w:t xml:space="preserve"> </w:t>
      </w:r>
      <w:r w:rsidRPr="0084291E">
        <w:rPr>
          <w:rFonts w:ascii="Times New Roman" w:hAnsi="Times New Roman"/>
          <w:b/>
          <w:bCs/>
          <w:sz w:val="24"/>
          <w:szCs w:val="24"/>
        </w:rPr>
        <w:t xml:space="preserve">will </w:t>
      </w:r>
      <w:r w:rsidR="0075374B">
        <w:rPr>
          <w:rFonts w:ascii="Times New Roman" w:hAnsi="Times New Roman"/>
          <w:b/>
          <w:bCs/>
          <w:sz w:val="24"/>
          <w:szCs w:val="24"/>
        </w:rPr>
        <w:t>review</w:t>
      </w:r>
      <w:r w:rsidRPr="0084291E">
        <w:rPr>
          <w:rFonts w:ascii="Times New Roman" w:hAnsi="Times New Roman"/>
          <w:b/>
          <w:bCs/>
          <w:sz w:val="24"/>
          <w:szCs w:val="24"/>
        </w:rPr>
        <w:t xml:space="preserve"> the contract for availab</w:t>
      </w:r>
      <w:r w:rsidR="00C94B96" w:rsidRPr="0084291E">
        <w:rPr>
          <w:rFonts w:ascii="Times New Roman" w:hAnsi="Times New Roman"/>
          <w:b/>
          <w:bCs/>
          <w:sz w:val="24"/>
          <w:szCs w:val="24"/>
        </w:rPr>
        <w:t>ility of</w:t>
      </w:r>
      <w:r w:rsidRPr="0084291E">
        <w:rPr>
          <w:rFonts w:ascii="Times New Roman" w:hAnsi="Times New Roman"/>
          <w:b/>
          <w:bCs/>
          <w:sz w:val="24"/>
          <w:szCs w:val="24"/>
        </w:rPr>
        <w:t xml:space="preserve"> funds</w:t>
      </w:r>
      <w:r w:rsidR="003917AD">
        <w:rPr>
          <w:rFonts w:ascii="Times New Roman" w:hAnsi="Times New Roman"/>
          <w:b/>
          <w:bCs/>
          <w:sz w:val="24"/>
          <w:szCs w:val="24"/>
        </w:rPr>
        <w:t>, format,</w:t>
      </w:r>
      <w:r w:rsidRPr="0084291E">
        <w:rPr>
          <w:rFonts w:ascii="Times New Roman" w:hAnsi="Times New Roman"/>
          <w:b/>
          <w:bCs/>
          <w:sz w:val="24"/>
          <w:szCs w:val="24"/>
        </w:rPr>
        <w:t xml:space="preserve"> and content. The </w:t>
      </w:r>
      <w:r w:rsidR="00C94B96" w:rsidRPr="0084291E">
        <w:rPr>
          <w:rFonts w:ascii="Times New Roman" w:hAnsi="Times New Roman"/>
          <w:b/>
          <w:bCs/>
          <w:sz w:val="24"/>
          <w:szCs w:val="24"/>
        </w:rPr>
        <w:t>BOR Program and Contract Manager</w:t>
      </w:r>
      <w:r w:rsidRPr="0084291E">
        <w:rPr>
          <w:rFonts w:ascii="Times New Roman" w:hAnsi="Times New Roman"/>
          <w:b/>
          <w:bCs/>
          <w:sz w:val="24"/>
          <w:szCs w:val="24"/>
        </w:rPr>
        <w:t xml:space="preserve"> will record the contract number, amount, dates, </w:t>
      </w:r>
      <w:r w:rsidR="0082053B">
        <w:rPr>
          <w:rFonts w:ascii="Times New Roman" w:hAnsi="Times New Roman"/>
          <w:b/>
          <w:bCs/>
          <w:sz w:val="24"/>
          <w:szCs w:val="24"/>
        </w:rPr>
        <w:t>Contractor</w:t>
      </w:r>
      <w:r w:rsidRPr="0084291E">
        <w:rPr>
          <w:rFonts w:ascii="Times New Roman" w:hAnsi="Times New Roman"/>
          <w:b/>
          <w:bCs/>
          <w:sz w:val="24"/>
          <w:szCs w:val="24"/>
        </w:rPr>
        <w:t xml:space="preserve"> name, and principle investigator’s name (if applicable) in the </w:t>
      </w:r>
      <w:r w:rsidR="0075374B">
        <w:rPr>
          <w:rFonts w:ascii="Times New Roman" w:hAnsi="Times New Roman"/>
          <w:b/>
          <w:bCs/>
          <w:sz w:val="24"/>
          <w:szCs w:val="24"/>
        </w:rPr>
        <w:t>contracts database</w:t>
      </w:r>
      <w:r w:rsidRPr="0084291E">
        <w:rPr>
          <w:rFonts w:ascii="Times New Roman" w:hAnsi="Times New Roman"/>
          <w:b/>
          <w:bCs/>
          <w:sz w:val="24"/>
          <w:szCs w:val="24"/>
        </w:rPr>
        <w:t xml:space="preserve"> and assign the contract a payment ID number</w:t>
      </w:r>
      <w:r w:rsidR="0075374B">
        <w:rPr>
          <w:rFonts w:ascii="Times New Roman" w:hAnsi="Times New Roman"/>
          <w:b/>
          <w:bCs/>
          <w:sz w:val="24"/>
          <w:szCs w:val="24"/>
        </w:rPr>
        <w:t xml:space="preserve"> (PID)</w:t>
      </w:r>
      <w:r w:rsidRPr="0084291E">
        <w:rPr>
          <w:rFonts w:ascii="Times New Roman" w:hAnsi="Times New Roman"/>
          <w:b/>
          <w:bCs/>
          <w:sz w:val="24"/>
          <w:szCs w:val="24"/>
        </w:rPr>
        <w:t xml:space="preserve">. </w:t>
      </w:r>
    </w:p>
    <w:p w:rsidR="00E85144" w:rsidRPr="0084291E" w:rsidRDefault="00E85144">
      <w:pPr>
        <w:widowControl w:val="0"/>
        <w:autoSpaceDE w:val="0"/>
        <w:autoSpaceDN w:val="0"/>
        <w:adjustRightInd w:val="0"/>
        <w:spacing w:after="0" w:line="225" w:lineRule="exact"/>
        <w:rPr>
          <w:rFonts w:ascii="Times New Roman" w:hAnsi="Times New Roman"/>
          <w:b/>
          <w:bCs/>
          <w:sz w:val="24"/>
          <w:szCs w:val="24"/>
        </w:rPr>
      </w:pPr>
    </w:p>
    <w:p w:rsidR="00E85144" w:rsidRPr="0084291E" w:rsidRDefault="00E85144">
      <w:pPr>
        <w:widowControl w:val="0"/>
        <w:numPr>
          <w:ilvl w:val="0"/>
          <w:numId w:val="10"/>
        </w:numPr>
        <w:tabs>
          <w:tab w:val="clear" w:pos="720"/>
          <w:tab w:val="num" w:pos="480"/>
        </w:tabs>
        <w:overflowPunct w:val="0"/>
        <w:autoSpaceDE w:val="0"/>
        <w:autoSpaceDN w:val="0"/>
        <w:adjustRightInd w:val="0"/>
        <w:spacing w:after="0" w:line="258" w:lineRule="auto"/>
        <w:ind w:left="0" w:right="300" w:firstLine="0"/>
        <w:rPr>
          <w:rFonts w:ascii="Times New Roman" w:hAnsi="Times New Roman"/>
          <w:b/>
          <w:bCs/>
          <w:sz w:val="24"/>
          <w:szCs w:val="24"/>
        </w:rPr>
      </w:pPr>
      <w:r w:rsidRPr="0084291E">
        <w:rPr>
          <w:rFonts w:ascii="Times New Roman" w:hAnsi="Times New Roman"/>
          <w:b/>
          <w:bCs/>
          <w:sz w:val="24"/>
          <w:szCs w:val="24"/>
        </w:rPr>
        <w:t xml:space="preserve">After the </w:t>
      </w:r>
      <w:r w:rsidR="00C94B96" w:rsidRPr="0084291E">
        <w:rPr>
          <w:rFonts w:ascii="Times New Roman" w:hAnsi="Times New Roman"/>
          <w:b/>
          <w:bCs/>
          <w:sz w:val="24"/>
          <w:szCs w:val="24"/>
        </w:rPr>
        <w:t>BOR Program and Contract Manager</w:t>
      </w:r>
      <w:r w:rsidR="00D953F4" w:rsidRPr="0084291E">
        <w:rPr>
          <w:rFonts w:ascii="Times New Roman" w:hAnsi="Times New Roman"/>
          <w:b/>
          <w:bCs/>
          <w:sz w:val="24"/>
          <w:szCs w:val="24"/>
        </w:rPr>
        <w:t xml:space="preserve"> </w:t>
      </w:r>
      <w:r w:rsidRPr="0084291E">
        <w:rPr>
          <w:rFonts w:ascii="Times New Roman" w:hAnsi="Times New Roman"/>
          <w:b/>
          <w:bCs/>
          <w:sz w:val="24"/>
          <w:szCs w:val="24"/>
        </w:rPr>
        <w:t xml:space="preserve">has approved the contract, it will be sent back to the </w:t>
      </w:r>
      <w:r w:rsidR="00EC3B07">
        <w:rPr>
          <w:rFonts w:ascii="Times New Roman" w:hAnsi="Times New Roman"/>
          <w:b/>
          <w:bCs/>
          <w:sz w:val="24"/>
          <w:szCs w:val="24"/>
        </w:rPr>
        <w:t>initiating division</w:t>
      </w:r>
      <w:r w:rsidR="00EC3B07" w:rsidRPr="0084291E">
        <w:rPr>
          <w:rFonts w:ascii="Times New Roman" w:hAnsi="Times New Roman"/>
          <w:b/>
          <w:bCs/>
          <w:sz w:val="24"/>
          <w:szCs w:val="24"/>
        </w:rPr>
        <w:t xml:space="preserve"> </w:t>
      </w:r>
      <w:r w:rsidRPr="0084291E">
        <w:rPr>
          <w:rFonts w:ascii="Times New Roman" w:hAnsi="Times New Roman"/>
          <w:b/>
          <w:bCs/>
          <w:sz w:val="24"/>
          <w:szCs w:val="24"/>
        </w:rPr>
        <w:t xml:space="preserve">and that division will be responsible for </w:t>
      </w:r>
      <w:r w:rsidR="003917AD">
        <w:rPr>
          <w:rFonts w:ascii="Times New Roman" w:hAnsi="Times New Roman"/>
          <w:b/>
          <w:bCs/>
          <w:sz w:val="24"/>
          <w:szCs w:val="24"/>
        </w:rPr>
        <w:t>forwarding</w:t>
      </w:r>
      <w:r w:rsidRPr="0084291E">
        <w:rPr>
          <w:rFonts w:ascii="Times New Roman" w:hAnsi="Times New Roman"/>
          <w:b/>
          <w:bCs/>
          <w:sz w:val="24"/>
          <w:szCs w:val="24"/>
        </w:rPr>
        <w:t xml:space="preserve"> the contract to the </w:t>
      </w:r>
      <w:r w:rsidR="0082053B">
        <w:rPr>
          <w:rFonts w:ascii="Times New Roman" w:hAnsi="Times New Roman"/>
          <w:b/>
          <w:bCs/>
          <w:sz w:val="24"/>
          <w:szCs w:val="24"/>
        </w:rPr>
        <w:t>Contractor</w:t>
      </w:r>
      <w:r w:rsidRPr="0084291E">
        <w:rPr>
          <w:rFonts w:ascii="Times New Roman" w:hAnsi="Times New Roman"/>
          <w:b/>
          <w:bCs/>
          <w:sz w:val="24"/>
          <w:szCs w:val="24"/>
        </w:rPr>
        <w:t xml:space="preserve"> for the appropriate signatures. </w:t>
      </w:r>
    </w:p>
    <w:p w:rsidR="00E85144" w:rsidRPr="0084291E" w:rsidRDefault="00E85144">
      <w:pPr>
        <w:widowControl w:val="0"/>
        <w:autoSpaceDE w:val="0"/>
        <w:autoSpaceDN w:val="0"/>
        <w:adjustRightInd w:val="0"/>
        <w:spacing w:after="0" w:line="217" w:lineRule="exact"/>
        <w:rPr>
          <w:rFonts w:ascii="Times New Roman" w:hAnsi="Times New Roman"/>
          <w:b/>
          <w:bCs/>
          <w:sz w:val="24"/>
          <w:szCs w:val="24"/>
        </w:rPr>
      </w:pPr>
    </w:p>
    <w:p w:rsidR="003A22A7" w:rsidRPr="003A22A7" w:rsidRDefault="00E85144" w:rsidP="00F52010">
      <w:pPr>
        <w:widowControl w:val="0"/>
        <w:numPr>
          <w:ilvl w:val="0"/>
          <w:numId w:val="10"/>
        </w:numPr>
        <w:tabs>
          <w:tab w:val="clear" w:pos="720"/>
          <w:tab w:val="num" w:pos="480"/>
        </w:tabs>
        <w:overflowPunct w:val="0"/>
        <w:autoSpaceDE w:val="0"/>
        <w:autoSpaceDN w:val="0"/>
        <w:adjustRightInd w:val="0"/>
        <w:spacing w:after="0" w:line="274" w:lineRule="auto"/>
        <w:ind w:left="0" w:right="20" w:firstLine="0"/>
        <w:rPr>
          <w:rFonts w:ascii="Times New Roman" w:hAnsi="Times New Roman"/>
          <w:sz w:val="24"/>
          <w:szCs w:val="24"/>
        </w:rPr>
      </w:pPr>
      <w:r w:rsidRPr="00F52010">
        <w:rPr>
          <w:rFonts w:ascii="Times New Roman" w:hAnsi="Times New Roman"/>
          <w:b/>
          <w:bCs/>
          <w:sz w:val="24"/>
          <w:szCs w:val="24"/>
        </w:rPr>
        <w:t xml:space="preserve">Once the contract returns and it has been signed by the </w:t>
      </w:r>
      <w:r w:rsidR="0082053B">
        <w:rPr>
          <w:rFonts w:ascii="Times New Roman" w:hAnsi="Times New Roman"/>
          <w:b/>
          <w:bCs/>
          <w:sz w:val="24"/>
          <w:szCs w:val="24"/>
        </w:rPr>
        <w:t>Contractor</w:t>
      </w:r>
      <w:r w:rsidRPr="00F52010">
        <w:rPr>
          <w:rFonts w:ascii="Times New Roman" w:hAnsi="Times New Roman"/>
          <w:b/>
          <w:bCs/>
          <w:sz w:val="24"/>
          <w:szCs w:val="24"/>
        </w:rPr>
        <w:t xml:space="preserve">, the initiating division has the responsibility to obtain the signature of the </w:t>
      </w:r>
      <w:r w:rsidR="003917AD">
        <w:rPr>
          <w:rFonts w:ascii="Times New Roman" w:hAnsi="Times New Roman"/>
          <w:b/>
          <w:bCs/>
          <w:sz w:val="24"/>
          <w:szCs w:val="24"/>
        </w:rPr>
        <w:t xml:space="preserve">Associate </w:t>
      </w:r>
      <w:r w:rsidRPr="00F52010">
        <w:rPr>
          <w:rFonts w:ascii="Times New Roman" w:hAnsi="Times New Roman"/>
          <w:b/>
          <w:bCs/>
          <w:sz w:val="24"/>
          <w:szCs w:val="24"/>
        </w:rPr>
        <w:t xml:space="preserve">Commissioner of </w:t>
      </w:r>
      <w:r w:rsidR="003917AD">
        <w:rPr>
          <w:rFonts w:ascii="Times New Roman" w:hAnsi="Times New Roman"/>
          <w:b/>
          <w:bCs/>
          <w:sz w:val="24"/>
          <w:szCs w:val="24"/>
        </w:rPr>
        <w:t>Finance and Administration</w:t>
      </w:r>
      <w:r w:rsidR="003A22A7">
        <w:rPr>
          <w:rFonts w:ascii="Times New Roman" w:hAnsi="Times New Roman"/>
          <w:b/>
          <w:bCs/>
          <w:sz w:val="24"/>
          <w:szCs w:val="24"/>
        </w:rPr>
        <w:t xml:space="preserve">. </w:t>
      </w:r>
    </w:p>
    <w:p w:rsidR="003A22A7" w:rsidRDefault="003A22A7" w:rsidP="003A22A7">
      <w:pPr>
        <w:pStyle w:val="ListParagraph"/>
        <w:rPr>
          <w:rFonts w:ascii="Times New Roman" w:hAnsi="Times New Roman"/>
          <w:b/>
          <w:bCs/>
          <w:sz w:val="24"/>
          <w:szCs w:val="24"/>
        </w:rPr>
      </w:pPr>
    </w:p>
    <w:p w:rsidR="003A22A7" w:rsidRPr="003A22A7" w:rsidRDefault="003A22A7" w:rsidP="003A22A7">
      <w:pPr>
        <w:widowControl w:val="0"/>
        <w:numPr>
          <w:ilvl w:val="1"/>
          <w:numId w:val="10"/>
        </w:numPr>
        <w:overflowPunct w:val="0"/>
        <w:autoSpaceDE w:val="0"/>
        <w:autoSpaceDN w:val="0"/>
        <w:adjustRightInd w:val="0"/>
        <w:spacing w:after="0" w:line="274" w:lineRule="auto"/>
        <w:ind w:right="20"/>
        <w:rPr>
          <w:rFonts w:ascii="Times New Roman" w:hAnsi="Times New Roman"/>
          <w:sz w:val="24"/>
          <w:szCs w:val="24"/>
        </w:rPr>
      </w:pPr>
      <w:r>
        <w:rPr>
          <w:rFonts w:ascii="Times New Roman" w:hAnsi="Times New Roman"/>
          <w:b/>
          <w:bCs/>
          <w:sz w:val="24"/>
          <w:szCs w:val="24"/>
        </w:rPr>
        <w:t xml:space="preserve">If the contract does not require OSP approval, it </w:t>
      </w:r>
      <w:proofErr w:type="gramStart"/>
      <w:r>
        <w:rPr>
          <w:rFonts w:ascii="Times New Roman" w:hAnsi="Times New Roman"/>
          <w:b/>
          <w:bCs/>
          <w:sz w:val="24"/>
          <w:szCs w:val="24"/>
        </w:rPr>
        <w:t>is considered to be</w:t>
      </w:r>
      <w:proofErr w:type="gramEnd"/>
      <w:r>
        <w:rPr>
          <w:rFonts w:ascii="Times New Roman" w:hAnsi="Times New Roman"/>
          <w:b/>
          <w:bCs/>
          <w:sz w:val="24"/>
          <w:szCs w:val="24"/>
        </w:rPr>
        <w:t xml:space="preserve"> fully executed once both parties have signed.  The Contract Monitor then sends a </w:t>
      </w:r>
      <w:r w:rsidR="00E85144" w:rsidRPr="00F52010">
        <w:rPr>
          <w:rFonts w:ascii="Times New Roman" w:hAnsi="Times New Roman"/>
          <w:b/>
          <w:bCs/>
          <w:sz w:val="24"/>
          <w:szCs w:val="24"/>
        </w:rPr>
        <w:t xml:space="preserve">fully executed copy of the contract to the </w:t>
      </w:r>
      <w:r w:rsidR="0082053B">
        <w:rPr>
          <w:rFonts w:ascii="Times New Roman" w:hAnsi="Times New Roman"/>
          <w:b/>
          <w:bCs/>
          <w:sz w:val="24"/>
          <w:szCs w:val="24"/>
        </w:rPr>
        <w:t>Contractor</w:t>
      </w:r>
      <w:r>
        <w:rPr>
          <w:rFonts w:ascii="Times New Roman" w:hAnsi="Times New Roman"/>
          <w:b/>
          <w:bCs/>
          <w:sz w:val="24"/>
          <w:szCs w:val="24"/>
        </w:rPr>
        <w:t xml:space="preserve">, </w:t>
      </w:r>
      <w:r w:rsidR="00E85144" w:rsidRPr="00F52010">
        <w:rPr>
          <w:rFonts w:ascii="Times New Roman" w:hAnsi="Times New Roman"/>
          <w:b/>
          <w:bCs/>
          <w:sz w:val="24"/>
          <w:szCs w:val="24"/>
        </w:rPr>
        <w:t xml:space="preserve">a copy to </w:t>
      </w:r>
      <w:r w:rsidR="00786AB8">
        <w:rPr>
          <w:rFonts w:ascii="Times New Roman" w:hAnsi="Times New Roman"/>
          <w:b/>
          <w:bCs/>
          <w:sz w:val="24"/>
          <w:szCs w:val="24"/>
        </w:rPr>
        <w:t>Liz Jones</w:t>
      </w:r>
      <w:r w:rsidR="00C94B96" w:rsidRPr="00F52010">
        <w:rPr>
          <w:rFonts w:ascii="Times New Roman" w:hAnsi="Times New Roman"/>
          <w:b/>
          <w:bCs/>
          <w:sz w:val="24"/>
          <w:szCs w:val="24"/>
        </w:rPr>
        <w:t xml:space="preserve"> at LOSFA</w:t>
      </w:r>
      <w:r>
        <w:rPr>
          <w:rFonts w:ascii="Times New Roman" w:hAnsi="Times New Roman"/>
          <w:b/>
          <w:bCs/>
          <w:sz w:val="24"/>
          <w:szCs w:val="24"/>
        </w:rPr>
        <w:t xml:space="preserve"> and retains a copy in the contract file.</w:t>
      </w:r>
    </w:p>
    <w:p w:rsidR="00F52010" w:rsidRPr="00F52010" w:rsidRDefault="003A22A7" w:rsidP="003A22A7">
      <w:pPr>
        <w:widowControl w:val="0"/>
        <w:numPr>
          <w:ilvl w:val="1"/>
          <w:numId w:val="10"/>
        </w:numPr>
        <w:overflowPunct w:val="0"/>
        <w:autoSpaceDE w:val="0"/>
        <w:autoSpaceDN w:val="0"/>
        <w:adjustRightInd w:val="0"/>
        <w:spacing w:after="0" w:line="274" w:lineRule="auto"/>
        <w:ind w:right="20"/>
        <w:rPr>
          <w:rFonts w:ascii="Times New Roman" w:hAnsi="Times New Roman"/>
          <w:sz w:val="24"/>
          <w:szCs w:val="24"/>
        </w:rPr>
      </w:pPr>
      <w:r>
        <w:rPr>
          <w:rFonts w:ascii="Times New Roman" w:hAnsi="Times New Roman"/>
          <w:b/>
          <w:bCs/>
          <w:sz w:val="24"/>
          <w:szCs w:val="24"/>
        </w:rPr>
        <w:t>If</w:t>
      </w:r>
      <w:r w:rsidR="00E85144" w:rsidRPr="00F52010">
        <w:rPr>
          <w:rFonts w:ascii="Times New Roman" w:hAnsi="Times New Roman"/>
          <w:b/>
          <w:bCs/>
          <w:sz w:val="24"/>
          <w:szCs w:val="24"/>
        </w:rPr>
        <w:t xml:space="preserve"> the contract </w:t>
      </w:r>
      <w:r w:rsidR="00E85144" w:rsidRPr="003A22A7">
        <w:rPr>
          <w:rFonts w:ascii="Times New Roman" w:hAnsi="Times New Roman"/>
          <w:b/>
          <w:bCs/>
          <w:sz w:val="24"/>
          <w:szCs w:val="24"/>
          <w:u w:val="single"/>
        </w:rPr>
        <w:t>does</w:t>
      </w:r>
      <w:r w:rsidR="00E85144" w:rsidRPr="00F52010">
        <w:rPr>
          <w:rFonts w:ascii="Times New Roman" w:hAnsi="Times New Roman"/>
          <w:b/>
          <w:bCs/>
          <w:sz w:val="24"/>
          <w:szCs w:val="24"/>
        </w:rPr>
        <w:t xml:space="preserve"> </w:t>
      </w:r>
      <w:r>
        <w:rPr>
          <w:rFonts w:ascii="Times New Roman" w:hAnsi="Times New Roman"/>
          <w:b/>
          <w:bCs/>
          <w:sz w:val="24"/>
          <w:szCs w:val="24"/>
        </w:rPr>
        <w:t>require OSP approval, it is not considered to be fully executed until said approval has been received.</w:t>
      </w:r>
      <w:r w:rsidR="003917AD">
        <w:rPr>
          <w:rFonts w:ascii="Times New Roman" w:hAnsi="Times New Roman"/>
          <w:b/>
          <w:bCs/>
          <w:sz w:val="24"/>
          <w:szCs w:val="24"/>
        </w:rPr>
        <w:t xml:space="preserve"> If the contract requires OSP approval, a copy of the executed contract and all required supporting documents should be forwarded to the </w:t>
      </w:r>
      <w:r>
        <w:rPr>
          <w:rFonts w:ascii="Times New Roman" w:hAnsi="Times New Roman"/>
          <w:b/>
          <w:bCs/>
          <w:sz w:val="24"/>
          <w:szCs w:val="24"/>
        </w:rPr>
        <w:t xml:space="preserve">BOR </w:t>
      </w:r>
      <w:r w:rsidR="003917AD">
        <w:rPr>
          <w:rFonts w:ascii="Times New Roman" w:hAnsi="Times New Roman"/>
          <w:b/>
          <w:bCs/>
          <w:sz w:val="24"/>
          <w:szCs w:val="24"/>
        </w:rPr>
        <w:t>Program</w:t>
      </w:r>
      <w:r>
        <w:rPr>
          <w:rFonts w:ascii="Times New Roman" w:hAnsi="Times New Roman"/>
          <w:b/>
          <w:bCs/>
          <w:sz w:val="24"/>
          <w:szCs w:val="24"/>
        </w:rPr>
        <w:t xml:space="preserve"> and Contract Manager for submission to OSP and coordination with OSP throughout the approval process. Once the contract receives OSP approval, a printed certificate of approval, and </w:t>
      </w:r>
      <w:proofErr w:type="gramStart"/>
      <w:r>
        <w:rPr>
          <w:rFonts w:ascii="Times New Roman" w:hAnsi="Times New Roman"/>
          <w:b/>
          <w:bCs/>
          <w:sz w:val="24"/>
          <w:szCs w:val="24"/>
        </w:rPr>
        <w:t>all of</w:t>
      </w:r>
      <w:proofErr w:type="gramEnd"/>
      <w:r>
        <w:rPr>
          <w:rFonts w:ascii="Times New Roman" w:hAnsi="Times New Roman"/>
          <w:b/>
          <w:bCs/>
          <w:sz w:val="24"/>
          <w:szCs w:val="24"/>
        </w:rPr>
        <w:t xml:space="preserve"> the contract documents will be returned to the contract monitor.   </w:t>
      </w:r>
      <w:r w:rsidRPr="003A22A7">
        <w:rPr>
          <w:rFonts w:ascii="Times New Roman" w:hAnsi="Times New Roman"/>
          <w:b/>
          <w:bCs/>
          <w:sz w:val="24"/>
          <w:szCs w:val="24"/>
        </w:rPr>
        <w:t>The Contract Monitor then sends a fully executed copy of the contract to the Contractor, a copy to Liz Jones at LOSFA and retains a copy in the contract file.</w:t>
      </w:r>
    </w:p>
    <w:p w:rsidR="00F52010" w:rsidRPr="00F52010" w:rsidRDefault="00F52010" w:rsidP="00F52010">
      <w:pPr>
        <w:pStyle w:val="ListParagraph"/>
        <w:rPr>
          <w:rFonts w:ascii="Times New Roman" w:hAnsi="Times New Roman"/>
          <w:b/>
          <w:bCs/>
          <w:sz w:val="24"/>
          <w:szCs w:val="24"/>
        </w:rPr>
      </w:pPr>
    </w:p>
    <w:p w:rsidR="00E85144" w:rsidRPr="00F52010" w:rsidRDefault="00E85144" w:rsidP="00F52010">
      <w:pPr>
        <w:widowControl w:val="0"/>
        <w:overflowPunct w:val="0"/>
        <w:autoSpaceDE w:val="0"/>
        <w:autoSpaceDN w:val="0"/>
        <w:adjustRightInd w:val="0"/>
        <w:spacing w:after="0" w:line="274" w:lineRule="auto"/>
        <w:ind w:right="20"/>
        <w:rPr>
          <w:rFonts w:ascii="Times New Roman" w:hAnsi="Times New Roman"/>
          <w:b/>
          <w:bCs/>
          <w:sz w:val="24"/>
          <w:szCs w:val="24"/>
        </w:rPr>
      </w:pPr>
    </w:p>
    <w:sectPr w:rsidR="00E85144" w:rsidRPr="00F52010" w:rsidSect="00BD3451">
      <w:pgSz w:w="12240" w:h="15840"/>
      <w:pgMar w:top="1440" w:right="1440" w:bottom="1440" w:left="1440" w:header="720" w:footer="720" w:gutter="0"/>
      <w:cols w:space="720" w:equalWidth="0">
        <w:col w:w="9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53C"/>
    <w:multiLevelType w:val="hybridMultilevel"/>
    <w:tmpl w:val="51D85ED4"/>
    <w:lvl w:ilvl="0" w:tplc="0000390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04090001">
      <w:start w:val="1"/>
      <w:numFmt w:val="bullet"/>
      <w:lvlText w:val=""/>
      <w:lvlJc w:val="left"/>
      <w:rPr>
        <w:rFonts w:ascii="Symbol" w:hAnsi="Symbol" w:hint="default"/>
      </w:rPr>
    </w:lvl>
    <w:lvl w:ilvl="8" w:tplc="FFFFFFFF">
      <w:numFmt w:val="decimal"/>
      <w:lvlText w:val=""/>
      <w:lvlJc w:val="left"/>
      <w:rPr>
        <w:rFonts w:cs="Times New Roman"/>
      </w:rPr>
    </w:lvl>
  </w:abstractNum>
  <w:abstractNum w:abstractNumId="4" w15:restartNumberingAfterBreak="0">
    <w:nsid w:val="00001649"/>
    <w:multiLevelType w:val="hybridMultilevel"/>
    <w:tmpl w:val="AAD8B67C"/>
    <w:lvl w:ilvl="0" w:tplc="00005AF1">
      <w:start w:val="1"/>
      <w:numFmt w:val="bullet"/>
      <w:lvlText w:val="•"/>
      <w:lvlJc w:val="left"/>
      <w:pPr>
        <w:tabs>
          <w:tab w:val="num" w:pos="-720"/>
        </w:tabs>
        <w:ind w:left="-720" w:hanging="360"/>
      </w:pPr>
    </w:lvl>
    <w:lvl w:ilvl="1" w:tplc="04090001">
      <w:start w:val="1"/>
      <w:numFmt w:val="bullet"/>
      <w:lvlText w:val=""/>
      <w:lvlJc w:val="left"/>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CD6"/>
    <w:multiLevelType w:val="hybridMultilevel"/>
    <w:tmpl w:val="000072AE"/>
    <w:lvl w:ilvl="0" w:tplc="00006952">
      <w:start w:val="2"/>
      <w:numFmt w:val="upperLetter"/>
      <w:lvlText w:val="(%1)"/>
      <w:lvlJc w:val="left"/>
      <w:pPr>
        <w:tabs>
          <w:tab w:val="num" w:pos="1440"/>
        </w:tabs>
        <w:ind w:left="1440" w:hanging="360"/>
      </w:pPr>
      <w:rPr>
        <w:rFonts w:cs="Times New Roman"/>
      </w:rPr>
    </w:lvl>
    <w:lvl w:ilvl="1" w:tplc="00005F90">
      <w:start w:val="1"/>
      <w:numFmt w:val="decimal"/>
      <w:lvlText w:val="%2."/>
      <w:lvlJc w:val="left"/>
      <w:pPr>
        <w:tabs>
          <w:tab w:val="num" w:pos="2160"/>
        </w:tabs>
        <w:ind w:left="216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4D06"/>
    <w:multiLevelType w:val="hybridMultilevel"/>
    <w:tmpl w:val="5F3019EE"/>
    <w:lvl w:ilvl="0" w:tplc="00001547">
      <w:start w:val="2"/>
      <w:numFmt w:val="decimal"/>
      <w:lvlText w:val="%1."/>
      <w:lvlJc w:val="left"/>
      <w:pPr>
        <w:tabs>
          <w:tab w:val="num" w:pos="720"/>
        </w:tabs>
        <w:ind w:left="720" w:hanging="360"/>
      </w:pPr>
      <w:rPr>
        <w:rFonts w:cs="Times New Roman"/>
      </w:rPr>
    </w:lvl>
    <w:lvl w:ilvl="1" w:tplc="000054D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784"/>
    <w:multiLevelType w:val="hybridMultilevel"/>
    <w:tmpl w:val="00004AE1"/>
    <w:lvl w:ilvl="0" w:tplc="00003D6C">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28932F1"/>
    <w:multiLevelType w:val="hybridMultilevel"/>
    <w:tmpl w:val="625E35C2"/>
    <w:lvl w:ilvl="0" w:tplc="00006952">
      <w:start w:val="2"/>
      <w:numFmt w:val="upperLetter"/>
      <w:lvlText w:val="(%1)"/>
      <w:lvlJc w:val="left"/>
      <w:pPr>
        <w:ind w:left="720" w:hanging="360"/>
      </w:pPr>
      <w:rPr>
        <w:rFonts w:cs="Times New Roman"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C6E623D"/>
    <w:multiLevelType w:val="hybridMultilevel"/>
    <w:tmpl w:val="74EAC058"/>
    <w:lvl w:ilvl="0" w:tplc="267485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80B776E"/>
    <w:multiLevelType w:val="hybridMultilevel"/>
    <w:tmpl w:val="36C8DD7C"/>
    <w:lvl w:ilvl="0" w:tplc="935A75F2">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39B6BFB"/>
    <w:multiLevelType w:val="hybridMultilevel"/>
    <w:tmpl w:val="31EEE5C0"/>
    <w:lvl w:ilvl="0" w:tplc="46B6416C">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78D282C"/>
    <w:multiLevelType w:val="multilevel"/>
    <w:tmpl w:val="765AC908"/>
    <w:lvl w:ilvl="0">
      <w:start w:val="1"/>
      <w:numFmt w:val="upperLetter"/>
      <w:lvlText w:val="(%1)"/>
      <w:lvlJc w:val="left"/>
      <w:pPr>
        <w:ind w:left="144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91E289F"/>
    <w:multiLevelType w:val="hybridMultilevel"/>
    <w:tmpl w:val="3A44D24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15:restartNumberingAfterBreak="0">
    <w:nsid w:val="5FB20129"/>
    <w:multiLevelType w:val="hybridMultilevel"/>
    <w:tmpl w:val="865A98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9AB137E"/>
    <w:multiLevelType w:val="hybridMultilevel"/>
    <w:tmpl w:val="FE92ED0A"/>
    <w:lvl w:ilvl="0" w:tplc="1E0C13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C4333"/>
    <w:multiLevelType w:val="hybridMultilevel"/>
    <w:tmpl w:val="7CB0DCA4"/>
    <w:lvl w:ilvl="0" w:tplc="0409000F">
      <w:start w:val="1"/>
      <w:numFmt w:val="decimal"/>
      <w:lvlText w:val="%1."/>
      <w:lvlJc w:val="left"/>
      <w:pPr>
        <w:ind w:left="720" w:hanging="360"/>
      </w:pPr>
      <w:rPr>
        <w:rFonts w:cs="Times New Roman" w:hint="default"/>
        <w:b/>
      </w:rPr>
    </w:lvl>
    <w:lvl w:ilvl="1" w:tplc="3372E258">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A9F2939"/>
    <w:multiLevelType w:val="hybridMultilevel"/>
    <w:tmpl w:val="AA32F4A4"/>
    <w:lvl w:ilvl="0" w:tplc="04090015">
      <w:start w:val="4"/>
      <w:numFmt w:val="upp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B4E6875"/>
    <w:multiLevelType w:val="hybridMultilevel"/>
    <w:tmpl w:val="48C8AC58"/>
    <w:lvl w:ilvl="0" w:tplc="D756A7CC">
      <w:start w:val="6"/>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29A3EC3"/>
    <w:multiLevelType w:val="hybridMultilevel"/>
    <w:tmpl w:val="7554AD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3DD3B5C"/>
    <w:multiLevelType w:val="hybridMultilevel"/>
    <w:tmpl w:val="82B4A77E"/>
    <w:lvl w:ilvl="0" w:tplc="C1A6A044">
      <w:start w:val="2"/>
      <w:numFmt w:val="upp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6821F58"/>
    <w:multiLevelType w:val="hybridMultilevel"/>
    <w:tmpl w:val="765AC908"/>
    <w:lvl w:ilvl="0" w:tplc="998894E0">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9A61DC5"/>
    <w:multiLevelType w:val="hybridMultilevel"/>
    <w:tmpl w:val="A92690BC"/>
    <w:lvl w:ilvl="0" w:tplc="E1F04EAE">
      <w:start w:val="5"/>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E252F04"/>
    <w:multiLevelType w:val="hybridMultilevel"/>
    <w:tmpl w:val="E1622D8A"/>
    <w:lvl w:ilvl="0" w:tplc="5874CDF6">
      <w:start w:val="4"/>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0"/>
  </w:num>
  <w:num w:numId="3">
    <w:abstractNumId w:val="5"/>
  </w:num>
  <w:num w:numId="4">
    <w:abstractNumId w:val="4"/>
  </w:num>
  <w:num w:numId="5">
    <w:abstractNumId w:val="8"/>
  </w:num>
  <w:num w:numId="6">
    <w:abstractNumId w:val="1"/>
  </w:num>
  <w:num w:numId="7">
    <w:abstractNumId w:val="3"/>
  </w:num>
  <w:num w:numId="8">
    <w:abstractNumId w:val="2"/>
  </w:num>
  <w:num w:numId="9">
    <w:abstractNumId w:val="6"/>
  </w:num>
  <w:num w:numId="10">
    <w:abstractNumId w:val="9"/>
  </w:num>
  <w:num w:numId="11">
    <w:abstractNumId w:val="7"/>
  </w:num>
  <w:num w:numId="12">
    <w:abstractNumId w:val="16"/>
  </w:num>
  <w:num w:numId="13">
    <w:abstractNumId w:val="17"/>
  </w:num>
  <w:num w:numId="14">
    <w:abstractNumId w:val="11"/>
  </w:num>
  <w:num w:numId="15">
    <w:abstractNumId w:val="24"/>
  </w:num>
  <w:num w:numId="16">
    <w:abstractNumId w:val="15"/>
  </w:num>
  <w:num w:numId="17">
    <w:abstractNumId w:val="23"/>
  </w:num>
  <w:num w:numId="18">
    <w:abstractNumId w:val="19"/>
  </w:num>
  <w:num w:numId="19">
    <w:abstractNumId w:val="18"/>
  </w:num>
  <w:num w:numId="20">
    <w:abstractNumId w:val="22"/>
  </w:num>
  <w:num w:numId="21">
    <w:abstractNumId w:val="26"/>
  </w:num>
  <w:num w:numId="22">
    <w:abstractNumId w:val="25"/>
  </w:num>
  <w:num w:numId="23">
    <w:abstractNumId w:val="14"/>
  </w:num>
  <w:num w:numId="24">
    <w:abstractNumId w:val="12"/>
  </w:num>
  <w:num w:numId="25">
    <w:abstractNumId w:val="21"/>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EC1"/>
    <w:rsid w:val="00014B3C"/>
    <w:rsid w:val="000223F5"/>
    <w:rsid w:val="00067B32"/>
    <w:rsid w:val="00082635"/>
    <w:rsid w:val="0008386C"/>
    <w:rsid w:val="00085214"/>
    <w:rsid w:val="000A5BCC"/>
    <w:rsid w:val="000C77AE"/>
    <w:rsid w:val="0011363C"/>
    <w:rsid w:val="001234C3"/>
    <w:rsid w:val="00176422"/>
    <w:rsid w:val="001B711E"/>
    <w:rsid w:val="001D78AB"/>
    <w:rsid w:val="0020414F"/>
    <w:rsid w:val="00216B12"/>
    <w:rsid w:val="00220207"/>
    <w:rsid w:val="0023409C"/>
    <w:rsid w:val="00234A7A"/>
    <w:rsid w:val="00260C51"/>
    <w:rsid w:val="0026354A"/>
    <w:rsid w:val="002E1738"/>
    <w:rsid w:val="002E67E4"/>
    <w:rsid w:val="00316E41"/>
    <w:rsid w:val="00330472"/>
    <w:rsid w:val="00363641"/>
    <w:rsid w:val="00374993"/>
    <w:rsid w:val="00390386"/>
    <w:rsid w:val="003917AD"/>
    <w:rsid w:val="003A061A"/>
    <w:rsid w:val="003A22A7"/>
    <w:rsid w:val="003E28D3"/>
    <w:rsid w:val="0043585C"/>
    <w:rsid w:val="00463F76"/>
    <w:rsid w:val="00475170"/>
    <w:rsid w:val="00526841"/>
    <w:rsid w:val="00571EC1"/>
    <w:rsid w:val="00572ABD"/>
    <w:rsid w:val="00573F96"/>
    <w:rsid w:val="005823D0"/>
    <w:rsid w:val="00594039"/>
    <w:rsid w:val="005A5014"/>
    <w:rsid w:val="005E001F"/>
    <w:rsid w:val="005E052A"/>
    <w:rsid w:val="006043D2"/>
    <w:rsid w:val="006239A5"/>
    <w:rsid w:val="0062561C"/>
    <w:rsid w:val="0062751F"/>
    <w:rsid w:val="00643D39"/>
    <w:rsid w:val="00654B0F"/>
    <w:rsid w:val="00660797"/>
    <w:rsid w:val="006C2E2A"/>
    <w:rsid w:val="006D5150"/>
    <w:rsid w:val="006F0ABD"/>
    <w:rsid w:val="007028F2"/>
    <w:rsid w:val="0075374B"/>
    <w:rsid w:val="00764727"/>
    <w:rsid w:val="00786AB8"/>
    <w:rsid w:val="007C29F0"/>
    <w:rsid w:val="007D481E"/>
    <w:rsid w:val="007E0D17"/>
    <w:rsid w:val="00816FD0"/>
    <w:rsid w:val="0082053B"/>
    <w:rsid w:val="0084291E"/>
    <w:rsid w:val="008B3E00"/>
    <w:rsid w:val="008C11DE"/>
    <w:rsid w:val="009103DB"/>
    <w:rsid w:val="009203DE"/>
    <w:rsid w:val="00930BFE"/>
    <w:rsid w:val="00953C37"/>
    <w:rsid w:val="00986531"/>
    <w:rsid w:val="009C12C6"/>
    <w:rsid w:val="009F3249"/>
    <w:rsid w:val="00A01D4A"/>
    <w:rsid w:val="00A30011"/>
    <w:rsid w:val="00A71843"/>
    <w:rsid w:val="00A80F74"/>
    <w:rsid w:val="00A91F1F"/>
    <w:rsid w:val="00AB3AEB"/>
    <w:rsid w:val="00AD5125"/>
    <w:rsid w:val="00B07122"/>
    <w:rsid w:val="00B14F80"/>
    <w:rsid w:val="00B1553F"/>
    <w:rsid w:val="00B17DAD"/>
    <w:rsid w:val="00B4764B"/>
    <w:rsid w:val="00B6016F"/>
    <w:rsid w:val="00B82B1B"/>
    <w:rsid w:val="00BD3451"/>
    <w:rsid w:val="00C013F9"/>
    <w:rsid w:val="00C466C8"/>
    <w:rsid w:val="00C618D5"/>
    <w:rsid w:val="00C71ECE"/>
    <w:rsid w:val="00C94B96"/>
    <w:rsid w:val="00C97E8E"/>
    <w:rsid w:val="00D41F80"/>
    <w:rsid w:val="00D54D90"/>
    <w:rsid w:val="00D7323E"/>
    <w:rsid w:val="00D87FA5"/>
    <w:rsid w:val="00D953F4"/>
    <w:rsid w:val="00DC26EB"/>
    <w:rsid w:val="00E536A6"/>
    <w:rsid w:val="00E763D9"/>
    <w:rsid w:val="00E85144"/>
    <w:rsid w:val="00E86AB0"/>
    <w:rsid w:val="00E90061"/>
    <w:rsid w:val="00EC3B07"/>
    <w:rsid w:val="00ED2FE3"/>
    <w:rsid w:val="00F41252"/>
    <w:rsid w:val="00F42080"/>
    <w:rsid w:val="00F52010"/>
    <w:rsid w:val="00F53BDB"/>
    <w:rsid w:val="00F6299E"/>
    <w:rsid w:val="00F6525E"/>
    <w:rsid w:val="00FD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2161F3"/>
  <w14:defaultImageDpi w14:val="0"/>
  <w15:docId w15:val="{B8C8D3C0-E7FD-4019-BDE8-88727B63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8AB"/>
    <w:rPr>
      <w:rFonts w:cs="Times New Roman"/>
      <w:color w:val="0000FF" w:themeColor="hyperlink"/>
      <w:u w:val="single"/>
    </w:rPr>
  </w:style>
  <w:style w:type="paragraph" w:styleId="ListParagraph">
    <w:name w:val="List Paragraph"/>
    <w:basedOn w:val="Normal"/>
    <w:uiPriority w:val="34"/>
    <w:qFormat/>
    <w:rsid w:val="0062561C"/>
    <w:pPr>
      <w:ind w:left="720"/>
    </w:pPr>
  </w:style>
  <w:style w:type="character" w:styleId="FollowedHyperlink">
    <w:name w:val="FollowedHyperlink"/>
    <w:basedOn w:val="DefaultParagraphFont"/>
    <w:uiPriority w:val="99"/>
    <w:semiHidden/>
    <w:unhideWhenUsed/>
    <w:rsid w:val="0082053B"/>
    <w:rPr>
      <w:rFonts w:cs="Times New Roman"/>
      <w:color w:val="800080" w:themeColor="followedHyperlink"/>
      <w:u w:val="single"/>
    </w:rPr>
  </w:style>
  <w:style w:type="character" w:customStyle="1" w:styleId="ms-rtefontsize-2">
    <w:name w:val="ms-rtefontsize-2"/>
    <w:rsid w:val="00014B3C"/>
  </w:style>
  <w:style w:type="character" w:styleId="Strong">
    <w:name w:val="Strong"/>
    <w:basedOn w:val="DefaultParagraphFont"/>
    <w:uiPriority w:val="22"/>
    <w:qFormat/>
    <w:rsid w:val="00014B3C"/>
    <w:rPr>
      <w:rFonts w:cs="Times New Roman"/>
      <w:b/>
    </w:rPr>
  </w:style>
  <w:style w:type="character" w:styleId="UnresolvedMention">
    <w:name w:val="Unresolved Mention"/>
    <w:basedOn w:val="DefaultParagraphFont"/>
    <w:uiPriority w:val="99"/>
    <w:semiHidden/>
    <w:unhideWhenUsed/>
    <w:rsid w:val="00D73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www.sos.la.gov/BusinessServices/PublishedDocuments/326ApplicationofForeignCorporationforCertificateofAuthority.pdf" TargetMode="External"/><Relationship Id="rId18" Type="http://schemas.openxmlformats.org/officeDocument/2006/relationships/hyperlink" Target="http://www.doa.la.gov/osp/PC/Independent%20Assurance%2010%2002%202013.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lagoverpvendor.doa.louisiana.gov/irj/portal/anonymous?guest_user=self_reg" TargetMode="External"/><Relationship Id="rId12" Type="http://schemas.openxmlformats.org/officeDocument/2006/relationships/hyperlink" Target="http://www.civilservice.louisiana.gov/Divisions/EmployeeRelations/Contracts.aspx" TargetMode="External"/><Relationship Id="rId17" Type="http://schemas.openxmlformats.org/officeDocument/2006/relationships/hyperlink" Target="http://www.doa.la.gov/Pages/osp/PC/precede.aspx" TargetMode="External"/><Relationship Id="rId2" Type="http://schemas.openxmlformats.org/officeDocument/2006/relationships/numbering" Target="numbering.xml"/><Relationship Id="rId16" Type="http://schemas.openxmlformats.org/officeDocument/2006/relationships/hyperlink" Target="http://www.doa.la.gov/Pages/osp/PC/entagre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doa.la.gov/Pages/osp/PC/procedure.aspx" TargetMode="External"/><Relationship Id="rId11" Type="http://schemas.openxmlformats.org/officeDocument/2006/relationships/hyperlink" Target="https://regents.la.gov/divisions/finance-facilities/policies-and-procedures/" TargetMode="External"/><Relationship Id="rId5" Type="http://schemas.openxmlformats.org/officeDocument/2006/relationships/webSettings" Target="webSettings.xml"/><Relationship Id="rId15" Type="http://schemas.openxmlformats.org/officeDocument/2006/relationships/hyperlink" Target="https://regents.la.gov/divisions/finance-facilities/policies-and-procedures/" TargetMode="External"/><Relationship Id="rId10" Type="http://schemas.openxmlformats.org/officeDocument/2006/relationships/hyperlink" Target="https://lagoverpvendor.doa.louisiana.gov/irj/portal/anonymous?guest_user=self_reg" TargetMode="External"/><Relationship Id="rId19" Type="http://schemas.openxmlformats.org/officeDocument/2006/relationships/hyperlink" Target="http://www.doa.la.gov/pages/osp/PC/pst.aspx"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yperlink" Target="http://www.sec.state.la.us\comm\cforms\F-3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D868C-5F70-4AF9-B511-7A5D132C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2867</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Brandon</dc:creator>
  <cp:lastModifiedBy>Angela Mastainich</cp:lastModifiedBy>
  <cp:revision>6</cp:revision>
  <cp:lastPrinted>2017-02-20T15:01:00Z</cp:lastPrinted>
  <dcterms:created xsi:type="dcterms:W3CDTF">2020-08-13T16:36:00Z</dcterms:created>
  <dcterms:modified xsi:type="dcterms:W3CDTF">2020-08-17T16:41:00Z</dcterms:modified>
</cp:coreProperties>
</file>