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280C7" w14:textId="60C9379F" w:rsidR="00D00004" w:rsidRDefault="00D00004" w:rsidP="00D16F4B">
      <w:pPr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72330D1C" wp14:editId="3F70B652">
            <wp:extent cx="714375" cy="814834"/>
            <wp:effectExtent l="0" t="0" r="0" b="4445"/>
            <wp:docPr id="1" name="Picture 1" descr="C:\Documents and Settings\amber.king\Desktop\Dropbox\Dropbox\regentsLogo-blue300dpi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mber.king\Desktop\Dropbox\Dropbox\regentsLogo-blue300dpi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58" cy="86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F8E2E" w14:textId="14963F86" w:rsidR="00D16F4B" w:rsidRDefault="00E85C30" w:rsidP="00D16F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004">
        <w:rPr>
          <w:rFonts w:ascii="Times New Roman" w:hAnsi="Times New Roman" w:cs="Times New Roman"/>
          <w:b/>
          <w:bCs/>
          <w:sz w:val="28"/>
          <w:szCs w:val="28"/>
        </w:rPr>
        <w:t>Student Success Council</w:t>
      </w:r>
    </w:p>
    <w:p w14:paraId="630FA695" w14:textId="77777777" w:rsidR="00624D10" w:rsidRPr="00D00004" w:rsidRDefault="00624D10" w:rsidP="00D16F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D392C7" w14:textId="2267B1D2" w:rsidR="00D7647A" w:rsidRDefault="003E3C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</w:t>
      </w:r>
      <w:r w:rsidR="00C7600B" w:rsidRPr="00C7600B">
        <w:rPr>
          <w:rFonts w:ascii="Times New Roman" w:hAnsi="Times New Roman" w:cs="Times New Roman"/>
        </w:rPr>
        <w:t xml:space="preserve"> the Board of Regents Master Plan, </w:t>
      </w:r>
      <w:r w:rsidR="004B3F5B" w:rsidRPr="00E66597">
        <w:rPr>
          <w:rFonts w:ascii="Times New Roman" w:hAnsi="Times New Roman" w:cs="Times New Roman"/>
          <w:i/>
          <w:iCs/>
        </w:rPr>
        <w:t>Louisiana Prospers</w:t>
      </w:r>
      <w:r w:rsidR="004B3F5B">
        <w:rPr>
          <w:rFonts w:ascii="Times New Roman" w:hAnsi="Times New Roman" w:cs="Times New Roman"/>
        </w:rPr>
        <w:t xml:space="preserve">, </w:t>
      </w:r>
      <w:r w:rsidRPr="00C7600B">
        <w:rPr>
          <w:rFonts w:ascii="Times New Roman" w:hAnsi="Times New Roman" w:cs="Times New Roman"/>
        </w:rPr>
        <w:t>adopted in 2019</w:t>
      </w:r>
      <w:r>
        <w:rPr>
          <w:rFonts w:ascii="Times New Roman" w:hAnsi="Times New Roman" w:cs="Times New Roman"/>
        </w:rPr>
        <w:t xml:space="preserve">, </w:t>
      </w:r>
      <w:r w:rsidR="002138C5">
        <w:rPr>
          <w:rFonts w:ascii="Times New Roman" w:hAnsi="Times New Roman" w:cs="Times New Roman"/>
        </w:rPr>
        <w:t>the Board has established a</w:t>
      </w:r>
      <w:r w:rsidR="002138C5" w:rsidRPr="00C7600B">
        <w:rPr>
          <w:rFonts w:ascii="Times New Roman" w:hAnsi="Times New Roman" w:cs="Times New Roman"/>
        </w:rPr>
        <w:t xml:space="preserve"> goal to achieve postsecondary attainment among 60% of </w:t>
      </w:r>
      <w:r w:rsidR="002138C5">
        <w:rPr>
          <w:rFonts w:ascii="Times New Roman" w:hAnsi="Times New Roman" w:cs="Times New Roman"/>
        </w:rPr>
        <w:t xml:space="preserve">the </w:t>
      </w:r>
      <w:r w:rsidR="002138C5" w:rsidRPr="00C7600B">
        <w:rPr>
          <w:rFonts w:ascii="Times New Roman" w:hAnsi="Times New Roman" w:cs="Times New Roman"/>
        </w:rPr>
        <w:t>working</w:t>
      </w:r>
      <w:r>
        <w:rPr>
          <w:rFonts w:ascii="Times New Roman" w:hAnsi="Times New Roman" w:cs="Times New Roman"/>
        </w:rPr>
        <w:t>-</w:t>
      </w:r>
      <w:r w:rsidR="002138C5" w:rsidRPr="00C7600B">
        <w:rPr>
          <w:rFonts w:ascii="Times New Roman" w:hAnsi="Times New Roman" w:cs="Times New Roman"/>
        </w:rPr>
        <w:t xml:space="preserve">age </w:t>
      </w:r>
      <w:r w:rsidR="002138C5">
        <w:rPr>
          <w:rFonts w:ascii="Times New Roman" w:hAnsi="Times New Roman" w:cs="Times New Roman"/>
        </w:rPr>
        <w:t>population</w:t>
      </w:r>
      <w:r w:rsidR="002138C5" w:rsidRPr="00C7600B">
        <w:rPr>
          <w:rFonts w:ascii="Times New Roman" w:hAnsi="Times New Roman" w:cs="Times New Roman"/>
        </w:rPr>
        <w:t xml:space="preserve"> in </w:t>
      </w:r>
      <w:r w:rsidR="002138C5">
        <w:rPr>
          <w:rFonts w:ascii="Times New Roman" w:hAnsi="Times New Roman" w:cs="Times New Roman"/>
        </w:rPr>
        <w:t>Louisiana</w:t>
      </w:r>
      <w:r w:rsidR="002138C5" w:rsidRPr="00C7600B">
        <w:rPr>
          <w:rFonts w:ascii="Times New Roman" w:hAnsi="Times New Roman" w:cs="Times New Roman"/>
        </w:rPr>
        <w:t xml:space="preserve"> by 2030.</w:t>
      </w:r>
      <w:r w:rsidR="002138C5">
        <w:rPr>
          <w:rFonts w:ascii="Times New Roman" w:hAnsi="Times New Roman" w:cs="Times New Roman"/>
        </w:rPr>
        <w:t xml:space="preserve">  This is necessar</w:t>
      </w:r>
      <w:r w:rsidR="00D7647A">
        <w:rPr>
          <w:rFonts w:ascii="Times New Roman" w:hAnsi="Times New Roman" w:cs="Times New Roman"/>
        </w:rPr>
        <w:t>y</w:t>
      </w:r>
      <w:r w:rsidR="002138C5">
        <w:rPr>
          <w:rFonts w:ascii="Times New Roman" w:hAnsi="Times New Roman" w:cs="Times New Roman"/>
        </w:rPr>
        <w:t xml:space="preserve"> not only </w:t>
      </w:r>
      <w:r>
        <w:rPr>
          <w:rFonts w:ascii="Times New Roman" w:hAnsi="Times New Roman" w:cs="Times New Roman"/>
        </w:rPr>
        <w:t xml:space="preserve">to </w:t>
      </w:r>
      <w:r w:rsidR="002138C5">
        <w:rPr>
          <w:rFonts w:ascii="Times New Roman" w:hAnsi="Times New Roman" w:cs="Times New Roman"/>
        </w:rPr>
        <w:t xml:space="preserve">address </w:t>
      </w:r>
      <w:r w:rsidR="00D7647A">
        <w:rPr>
          <w:rFonts w:ascii="Times New Roman" w:hAnsi="Times New Roman" w:cs="Times New Roman"/>
        </w:rPr>
        <w:t>the state’s</w:t>
      </w:r>
      <w:r w:rsidR="002138C5">
        <w:rPr>
          <w:rFonts w:ascii="Times New Roman" w:hAnsi="Times New Roman" w:cs="Times New Roman"/>
        </w:rPr>
        <w:t xml:space="preserve"> growing economic and workforce demands,</w:t>
      </w:r>
      <w:r w:rsidR="00D7647A">
        <w:rPr>
          <w:rFonts w:ascii="Times New Roman" w:hAnsi="Times New Roman" w:cs="Times New Roman"/>
        </w:rPr>
        <w:t xml:space="preserve"> but</w:t>
      </w:r>
      <w:r w:rsidR="002138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also</w:t>
      </w:r>
      <w:r w:rsidR="00D7647A">
        <w:rPr>
          <w:rFonts w:ascii="Times New Roman" w:hAnsi="Times New Roman" w:cs="Times New Roman"/>
        </w:rPr>
        <w:t xml:space="preserve"> </w:t>
      </w:r>
      <w:r w:rsidR="00B714F1">
        <w:rPr>
          <w:rFonts w:ascii="Times New Roman" w:hAnsi="Times New Roman" w:cs="Times New Roman"/>
        </w:rPr>
        <w:t>to achieve</w:t>
      </w:r>
      <w:r w:rsidR="00D7647A">
        <w:rPr>
          <w:rFonts w:ascii="Times New Roman" w:hAnsi="Times New Roman" w:cs="Times New Roman"/>
        </w:rPr>
        <w:t xml:space="preserve"> meaningful prosperity and improv</w:t>
      </w:r>
      <w:r w:rsidR="00E4586C">
        <w:rPr>
          <w:rFonts w:ascii="Times New Roman" w:hAnsi="Times New Roman" w:cs="Times New Roman"/>
        </w:rPr>
        <w:t>e</w:t>
      </w:r>
      <w:r w:rsidR="00D7647A">
        <w:rPr>
          <w:rFonts w:ascii="Times New Roman" w:hAnsi="Times New Roman" w:cs="Times New Roman"/>
        </w:rPr>
        <w:t xml:space="preserve"> the quality of life for Louisianans</w:t>
      </w:r>
      <w:r w:rsidR="002138C5">
        <w:rPr>
          <w:rFonts w:ascii="Times New Roman" w:hAnsi="Times New Roman" w:cs="Times New Roman"/>
        </w:rPr>
        <w:t xml:space="preserve">.  To </w:t>
      </w:r>
      <w:r w:rsidR="00D7647A">
        <w:rPr>
          <w:rFonts w:ascii="Times New Roman" w:hAnsi="Times New Roman" w:cs="Times New Roman"/>
        </w:rPr>
        <w:t>reach</w:t>
      </w:r>
      <w:r w:rsidR="002138C5">
        <w:rPr>
          <w:rFonts w:ascii="Times New Roman" w:hAnsi="Times New Roman" w:cs="Times New Roman"/>
        </w:rPr>
        <w:t xml:space="preserve"> this</w:t>
      </w:r>
      <w:r w:rsidR="00D7647A">
        <w:rPr>
          <w:rFonts w:ascii="Times New Roman" w:hAnsi="Times New Roman" w:cs="Times New Roman"/>
        </w:rPr>
        <w:t xml:space="preserve"> goal</w:t>
      </w:r>
      <w:r w:rsidR="002138C5">
        <w:rPr>
          <w:rFonts w:ascii="Times New Roman" w:hAnsi="Times New Roman" w:cs="Times New Roman"/>
        </w:rPr>
        <w:t>, the Master Plan identifies ke</w:t>
      </w:r>
      <w:r w:rsidR="00C7600B" w:rsidRPr="00C7600B">
        <w:rPr>
          <w:rFonts w:ascii="Times New Roman" w:hAnsi="Times New Roman" w:cs="Times New Roman"/>
        </w:rPr>
        <w:t xml:space="preserve">y </w:t>
      </w:r>
      <w:r w:rsidR="002138C5">
        <w:rPr>
          <w:rFonts w:ascii="Times New Roman" w:hAnsi="Times New Roman" w:cs="Times New Roman"/>
        </w:rPr>
        <w:t xml:space="preserve">strategies and </w:t>
      </w:r>
      <w:r w:rsidR="00C7600B" w:rsidRPr="00C7600B">
        <w:rPr>
          <w:rFonts w:ascii="Times New Roman" w:hAnsi="Times New Roman" w:cs="Times New Roman"/>
        </w:rPr>
        <w:t xml:space="preserve">objectives </w:t>
      </w:r>
      <w:r w:rsidR="002138C5">
        <w:rPr>
          <w:rFonts w:ascii="Times New Roman" w:hAnsi="Times New Roman" w:cs="Times New Roman"/>
        </w:rPr>
        <w:t>essential</w:t>
      </w:r>
      <w:r w:rsidR="00C7600B" w:rsidRPr="00C7600B">
        <w:rPr>
          <w:rFonts w:ascii="Times New Roman" w:hAnsi="Times New Roman" w:cs="Times New Roman"/>
        </w:rPr>
        <w:t xml:space="preserve"> </w:t>
      </w:r>
      <w:r w:rsidR="002138C5">
        <w:rPr>
          <w:rFonts w:ascii="Times New Roman" w:hAnsi="Times New Roman" w:cs="Times New Roman"/>
        </w:rPr>
        <w:t>to doubl</w:t>
      </w:r>
      <w:r w:rsidR="00F837F7">
        <w:rPr>
          <w:rFonts w:ascii="Times New Roman" w:hAnsi="Times New Roman" w:cs="Times New Roman"/>
        </w:rPr>
        <w:t>e</w:t>
      </w:r>
      <w:r w:rsidR="002138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within the next decade </w:t>
      </w:r>
      <w:r w:rsidR="00C7600B">
        <w:rPr>
          <w:rFonts w:ascii="Times New Roman" w:hAnsi="Times New Roman" w:cs="Times New Roman"/>
        </w:rPr>
        <w:t xml:space="preserve">the number of </w:t>
      </w:r>
      <w:r w:rsidR="009E78E8">
        <w:rPr>
          <w:rFonts w:ascii="Times New Roman" w:hAnsi="Times New Roman" w:cs="Times New Roman"/>
        </w:rPr>
        <w:t>degrees and high</w:t>
      </w:r>
      <w:r>
        <w:rPr>
          <w:rFonts w:ascii="Times New Roman" w:hAnsi="Times New Roman" w:cs="Times New Roman"/>
        </w:rPr>
        <w:t>-</w:t>
      </w:r>
      <w:r w:rsidR="009E78E8">
        <w:rPr>
          <w:rFonts w:ascii="Times New Roman" w:hAnsi="Times New Roman" w:cs="Times New Roman"/>
        </w:rPr>
        <w:t xml:space="preserve">value credentials </w:t>
      </w:r>
      <w:r w:rsidR="00C7600B">
        <w:rPr>
          <w:rFonts w:ascii="Times New Roman" w:hAnsi="Times New Roman" w:cs="Times New Roman"/>
        </w:rPr>
        <w:t>awarded</w:t>
      </w:r>
      <w:r w:rsidR="002138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annually </w:t>
      </w:r>
      <w:r w:rsidR="009E78E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to reach </w:t>
      </w:r>
      <w:r w:rsidR="009E78E8">
        <w:rPr>
          <w:rFonts w:ascii="Times New Roman" w:hAnsi="Times New Roman" w:cs="Times New Roman"/>
        </w:rPr>
        <w:t xml:space="preserve">85,000). </w:t>
      </w:r>
      <w:r w:rsidR="00C7600B" w:rsidRPr="00C7600B">
        <w:rPr>
          <w:rFonts w:ascii="Times New Roman" w:hAnsi="Times New Roman" w:cs="Times New Roman"/>
        </w:rPr>
        <w:t xml:space="preserve"> </w:t>
      </w:r>
    </w:p>
    <w:p w14:paraId="29FBDE5A" w14:textId="56927ACD" w:rsidR="00911B87" w:rsidRDefault="00023B43" w:rsidP="005352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</w:t>
      </w:r>
      <w:r w:rsidR="003E4011">
        <w:rPr>
          <w:rFonts w:ascii="Times New Roman" w:hAnsi="Times New Roman" w:cs="Times New Roman"/>
        </w:rPr>
        <w:t xml:space="preserve">noted in </w:t>
      </w:r>
      <w:r w:rsidRPr="00E66597">
        <w:rPr>
          <w:rFonts w:ascii="Times New Roman" w:hAnsi="Times New Roman" w:cs="Times New Roman"/>
          <w:i/>
          <w:iCs/>
        </w:rPr>
        <w:t>Louisiana Prospers</w:t>
      </w:r>
      <w:r>
        <w:rPr>
          <w:rFonts w:ascii="Times New Roman" w:hAnsi="Times New Roman" w:cs="Times New Roman"/>
        </w:rPr>
        <w:t xml:space="preserve">, </w:t>
      </w:r>
      <w:r w:rsidR="004B3F5B">
        <w:rPr>
          <w:rFonts w:ascii="Times New Roman" w:hAnsi="Times New Roman" w:cs="Times New Roman"/>
        </w:rPr>
        <w:t xml:space="preserve">the </w:t>
      </w:r>
      <w:r w:rsidR="003E4011">
        <w:rPr>
          <w:rFonts w:ascii="Times New Roman" w:hAnsi="Times New Roman" w:cs="Times New Roman"/>
        </w:rPr>
        <w:t xml:space="preserve">Board recognizes that </w:t>
      </w:r>
      <w:r>
        <w:rPr>
          <w:rFonts w:ascii="Times New Roman" w:hAnsi="Times New Roman" w:cs="Times New Roman"/>
        </w:rPr>
        <w:t xml:space="preserve">“Our Talent Imperative includes a relentless commitment to today’s students – the traditional secondary-to-postsecondary, first-in-family, working parents </w:t>
      </w:r>
      <w:r w:rsidR="008F4516">
        <w:rPr>
          <w:rFonts w:ascii="Times New Roman" w:hAnsi="Times New Roman" w:cs="Times New Roman"/>
        </w:rPr>
        <w:t xml:space="preserve">in need of training/retraining, adults in rural communities, returning veterans, and the incarcerated and formerly incarcerated.” </w:t>
      </w:r>
      <w:r w:rsidR="00AE01CC">
        <w:rPr>
          <w:rFonts w:ascii="Times New Roman" w:hAnsi="Times New Roman" w:cs="Times New Roman"/>
        </w:rPr>
        <w:t xml:space="preserve"> </w:t>
      </w:r>
      <w:r w:rsidR="004E5A88">
        <w:rPr>
          <w:rFonts w:ascii="Times New Roman" w:hAnsi="Times New Roman" w:cs="Times New Roman"/>
        </w:rPr>
        <w:t xml:space="preserve">Toward that end, </w:t>
      </w:r>
      <w:r w:rsidR="00AC41BB">
        <w:rPr>
          <w:rFonts w:ascii="Times New Roman" w:hAnsi="Times New Roman" w:cs="Times New Roman"/>
        </w:rPr>
        <w:t>t</w:t>
      </w:r>
      <w:r w:rsidR="00F76568">
        <w:rPr>
          <w:rFonts w:ascii="Times New Roman" w:hAnsi="Times New Roman" w:cs="Times New Roman"/>
        </w:rPr>
        <w:t xml:space="preserve">he Student Success Council (Council) is established to </w:t>
      </w:r>
      <w:r w:rsidR="00B702ED">
        <w:rPr>
          <w:rFonts w:ascii="Times New Roman" w:hAnsi="Times New Roman" w:cs="Times New Roman"/>
        </w:rPr>
        <w:t>research</w:t>
      </w:r>
      <w:r>
        <w:rPr>
          <w:rFonts w:ascii="Times New Roman" w:hAnsi="Times New Roman" w:cs="Times New Roman"/>
        </w:rPr>
        <w:t xml:space="preserve">, </w:t>
      </w:r>
      <w:r w:rsidR="00B702ED">
        <w:rPr>
          <w:rFonts w:ascii="Times New Roman" w:hAnsi="Times New Roman" w:cs="Times New Roman"/>
        </w:rPr>
        <w:t>implement</w:t>
      </w:r>
      <w:r>
        <w:rPr>
          <w:rFonts w:ascii="Times New Roman" w:hAnsi="Times New Roman" w:cs="Times New Roman"/>
        </w:rPr>
        <w:t>,</w:t>
      </w:r>
      <w:r w:rsidR="00F76568">
        <w:rPr>
          <w:rFonts w:ascii="Times New Roman" w:hAnsi="Times New Roman" w:cs="Times New Roman"/>
        </w:rPr>
        <w:t xml:space="preserve"> and recommend</w:t>
      </w:r>
      <w:r>
        <w:rPr>
          <w:rFonts w:ascii="Times New Roman" w:hAnsi="Times New Roman" w:cs="Times New Roman"/>
        </w:rPr>
        <w:t xml:space="preserve"> strategies </w:t>
      </w:r>
      <w:r w:rsidR="00F76568">
        <w:rPr>
          <w:rFonts w:ascii="Times New Roman" w:hAnsi="Times New Roman" w:cs="Times New Roman"/>
        </w:rPr>
        <w:t xml:space="preserve">that will </w:t>
      </w:r>
      <w:r w:rsidR="00B702ED">
        <w:rPr>
          <w:rFonts w:ascii="Times New Roman" w:hAnsi="Times New Roman" w:cs="Times New Roman"/>
        </w:rPr>
        <w:t xml:space="preserve">accelerate </w:t>
      </w:r>
      <w:r w:rsidR="009B5AC0">
        <w:rPr>
          <w:rFonts w:ascii="Times New Roman" w:hAnsi="Times New Roman" w:cs="Times New Roman"/>
        </w:rPr>
        <w:t xml:space="preserve">student success in </w:t>
      </w:r>
      <w:r w:rsidR="003E3C6C">
        <w:rPr>
          <w:rFonts w:ascii="Times New Roman" w:hAnsi="Times New Roman" w:cs="Times New Roman"/>
        </w:rPr>
        <w:t xml:space="preserve">order to </w:t>
      </w:r>
      <w:r w:rsidR="009B5AC0">
        <w:rPr>
          <w:rFonts w:ascii="Times New Roman" w:hAnsi="Times New Roman" w:cs="Times New Roman"/>
        </w:rPr>
        <w:t>reach the Master Plan goals.</w:t>
      </w:r>
      <w:r w:rsidR="00F76568">
        <w:rPr>
          <w:rFonts w:ascii="Times New Roman" w:hAnsi="Times New Roman" w:cs="Times New Roman"/>
        </w:rPr>
        <w:t xml:space="preserve">  </w:t>
      </w:r>
      <w:r w:rsidR="00FC49B5">
        <w:rPr>
          <w:rFonts w:ascii="Times New Roman" w:hAnsi="Times New Roman" w:cs="Times New Roman"/>
        </w:rPr>
        <w:t>A wide</w:t>
      </w:r>
      <w:r w:rsidR="00F76568">
        <w:rPr>
          <w:rFonts w:ascii="Times New Roman" w:hAnsi="Times New Roman" w:cs="Times New Roman"/>
        </w:rPr>
        <w:t xml:space="preserve"> range of expertise will be leveraged to implement at scale high-impact, student-centered </w:t>
      </w:r>
      <w:r>
        <w:rPr>
          <w:rFonts w:ascii="Times New Roman" w:hAnsi="Times New Roman" w:cs="Times New Roman"/>
        </w:rPr>
        <w:t>practices</w:t>
      </w:r>
      <w:r w:rsidR="00F76568">
        <w:rPr>
          <w:rFonts w:ascii="Times New Roman" w:hAnsi="Times New Roman" w:cs="Times New Roman"/>
        </w:rPr>
        <w:t xml:space="preserve"> focused on improving </w:t>
      </w:r>
      <w:r>
        <w:rPr>
          <w:rFonts w:ascii="Times New Roman" w:hAnsi="Times New Roman" w:cs="Times New Roman"/>
        </w:rPr>
        <w:t>postsecondary access and completion</w:t>
      </w:r>
      <w:r w:rsidR="00F765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  <w:r w:rsidR="00F76568">
        <w:rPr>
          <w:rFonts w:ascii="Times New Roman" w:hAnsi="Times New Roman" w:cs="Times New Roman"/>
        </w:rPr>
        <w:t xml:space="preserve">     </w:t>
      </w:r>
    </w:p>
    <w:p w14:paraId="725B7DEC" w14:textId="1DFF5F86" w:rsidR="000D16DF" w:rsidRDefault="000D16DF" w:rsidP="005352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Council</w:t>
      </w:r>
      <w:r w:rsidR="003E3C6C">
        <w:rPr>
          <w:rFonts w:ascii="Times New Roman" w:hAnsi="Times New Roman" w:cs="Times New Roman"/>
        </w:rPr>
        <w:t>, to</w:t>
      </w:r>
      <w:r>
        <w:rPr>
          <w:rFonts w:ascii="Times New Roman" w:hAnsi="Times New Roman" w:cs="Times New Roman"/>
        </w:rPr>
        <w:t xml:space="preserve"> </w:t>
      </w:r>
      <w:r w:rsidR="005352B1">
        <w:rPr>
          <w:rFonts w:ascii="Times New Roman" w:hAnsi="Times New Roman" w:cs="Times New Roman"/>
        </w:rPr>
        <w:t xml:space="preserve">be convened by Board staff on a </w:t>
      </w:r>
      <w:r w:rsidR="006715D3">
        <w:rPr>
          <w:rFonts w:ascii="Times New Roman" w:hAnsi="Times New Roman" w:cs="Times New Roman"/>
        </w:rPr>
        <w:t>quarterly</w:t>
      </w:r>
      <w:r w:rsidR="005352B1">
        <w:rPr>
          <w:rFonts w:ascii="Times New Roman" w:hAnsi="Times New Roman" w:cs="Times New Roman"/>
        </w:rPr>
        <w:t xml:space="preserve"> basis</w:t>
      </w:r>
      <w:r w:rsidR="003E3C6C">
        <w:rPr>
          <w:rFonts w:ascii="Times New Roman" w:hAnsi="Times New Roman" w:cs="Times New Roman"/>
        </w:rPr>
        <w:t>, is charged</w:t>
      </w:r>
      <w:r w:rsidR="00511A09">
        <w:rPr>
          <w:rFonts w:ascii="Times New Roman" w:hAnsi="Times New Roman" w:cs="Times New Roman"/>
        </w:rPr>
        <w:t xml:space="preserve"> to help identify trends, </w:t>
      </w:r>
      <w:r w:rsidR="00614EA9">
        <w:rPr>
          <w:rFonts w:ascii="Times New Roman" w:hAnsi="Times New Roman" w:cs="Times New Roman"/>
        </w:rPr>
        <w:t>obstacles,</w:t>
      </w:r>
      <w:r w:rsidR="00E66597">
        <w:rPr>
          <w:rFonts w:ascii="Times New Roman" w:hAnsi="Times New Roman" w:cs="Times New Roman"/>
        </w:rPr>
        <w:t xml:space="preserve"> </w:t>
      </w:r>
      <w:r w:rsidR="00511A09">
        <w:rPr>
          <w:rFonts w:ascii="Times New Roman" w:hAnsi="Times New Roman" w:cs="Times New Roman"/>
        </w:rPr>
        <w:t xml:space="preserve">and solutions that will inform </w:t>
      </w:r>
      <w:r w:rsidR="00F52448">
        <w:rPr>
          <w:rFonts w:ascii="Times New Roman" w:hAnsi="Times New Roman" w:cs="Times New Roman"/>
        </w:rPr>
        <w:t>policies and practice</w:t>
      </w:r>
      <w:r w:rsidR="00511A09">
        <w:rPr>
          <w:rFonts w:ascii="Times New Roman" w:hAnsi="Times New Roman" w:cs="Times New Roman"/>
        </w:rPr>
        <w:t xml:space="preserve"> to achieve attainment goals. </w:t>
      </w:r>
      <w:r>
        <w:rPr>
          <w:rFonts w:ascii="Times New Roman" w:hAnsi="Times New Roman" w:cs="Times New Roman"/>
        </w:rPr>
        <w:t xml:space="preserve"> I</w:t>
      </w:r>
      <w:r w:rsidRPr="000D16DF">
        <w:rPr>
          <w:rFonts w:ascii="Times New Roman" w:hAnsi="Times New Roman" w:cs="Times New Roman"/>
        </w:rPr>
        <w:t xml:space="preserve">t will evaluate progress toward Master Plan </w:t>
      </w:r>
      <w:r w:rsidR="00DE66CC">
        <w:rPr>
          <w:rFonts w:ascii="Times New Roman" w:hAnsi="Times New Roman" w:cs="Times New Roman"/>
        </w:rPr>
        <w:t>objectives</w:t>
      </w:r>
      <w:r w:rsidRPr="000D16DF">
        <w:rPr>
          <w:rFonts w:ascii="Times New Roman" w:hAnsi="Times New Roman" w:cs="Times New Roman"/>
        </w:rPr>
        <w:t xml:space="preserve"> and provide </w:t>
      </w:r>
      <w:r>
        <w:rPr>
          <w:rFonts w:ascii="Times New Roman" w:hAnsi="Times New Roman" w:cs="Times New Roman"/>
        </w:rPr>
        <w:t>guidance</w:t>
      </w:r>
      <w:r w:rsidRPr="000D16DF">
        <w:rPr>
          <w:rFonts w:ascii="Times New Roman" w:hAnsi="Times New Roman" w:cs="Times New Roman"/>
        </w:rPr>
        <w:t xml:space="preserve"> to accelerate</w:t>
      </w:r>
      <w:r w:rsidR="00B93403">
        <w:rPr>
          <w:rFonts w:ascii="Times New Roman" w:hAnsi="Times New Roman" w:cs="Times New Roman"/>
        </w:rPr>
        <w:t xml:space="preserve"> attainment/completion.</w:t>
      </w:r>
      <w:r w:rsidRPr="000D16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The stated objectives of the Council includ</w:t>
      </w:r>
      <w:r w:rsidR="0061756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617560">
        <w:rPr>
          <w:rFonts w:ascii="Times New Roman" w:hAnsi="Times New Roman" w:cs="Times New Roman"/>
        </w:rPr>
        <w:t>identif</w:t>
      </w:r>
      <w:r>
        <w:rPr>
          <w:rFonts w:ascii="Times New Roman" w:hAnsi="Times New Roman" w:cs="Times New Roman"/>
        </w:rPr>
        <w:t>yi</w:t>
      </w:r>
      <w:r w:rsidR="00617560">
        <w:rPr>
          <w:rFonts w:ascii="Times New Roman" w:hAnsi="Times New Roman" w:cs="Times New Roman"/>
        </w:rPr>
        <w:t>ng barriers to</w:t>
      </w:r>
      <w:r>
        <w:rPr>
          <w:rFonts w:ascii="Times New Roman" w:hAnsi="Times New Roman" w:cs="Times New Roman"/>
        </w:rPr>
        <w:t xml:space="preserve"> postsecondary credential completion; determining best practices for scale implementation; developing strategies to close equity gaps; and researching and recommending policy solutions to improve service to students.</w:t>
      </w:r>
    </w:p>
    <w:p w14:paraId="564B25D5" w14:textId="0FFA3D6D" w:rsidR="005352B1" w:rsidRDefault="00617560">
      <w:pPr>
        <w:rPr>
          <w:rFonts w:ascii="Times New Roman" w:hAnsi="Times New Roman" w:cs="Times New Roman"/>
        </w:rPr>
      </w:pPr>
      <w:r w:rsidRPr="00617560">
        <w:rPr>
          <w:rFonts w:ascii="Times New Roman" w:hAnsi="Times New Roman" w:cs="Times New Roman"/>
        </w:rPr>
        <w:t xml:space="preserve">The Council </w:t>
      </w:r>
      <w:r w:rsidR="00D908E7">
        <w:rPr>
          <w:rFonts w:ascii="Times New Roman" w:hAnsi="Times New Roman" w:cs="Times New Roman"/>
        </w:rPr>
        <w:t>wi</w:t>
      </w:r>
      <w:r w:rsidR="007E79AA">
        <w:rPr>
          <w:rFonts w:ascii="Times New Roman" w:hAnsi="Times New Roman" w:cs="Times New Roman"/>
        </w:rPr>
        <w:t>ll be composed of exper</w:t>
      </w:r>
      <w:r w:rsidR="001A032F">
        <w:rPr>
          <w:rFonts w:ascii="Times New Roman" w:hAnsi="Times New Roman" w:cs="Times New Roman"/>
        </w:rPr>
        <w:t xml:space="preserve">ts from Louisiana </w:t>
      </w:r>
      <w:r w:rsidR="003E3C6C">
        <w:rPr>
          <w:rFonts w:ascii="Times New Roman" w:hAnsi="Times New Roman" w:cs="Times New Roman"/>
        </w:rPr>
        <w:t xml:space="preserve">two- and four-year </w:t>
      </w:r>
      <w:r w:rsidR="001A032F">
        <w:rPr>
          <w:rFonts w:ascii="Times New Roman" w:hAnsi="Times New Roman" w:cs="Times New Roman"/>
        </w:rPr>
        <w:t>institutions</w:t>
      </w:r>
      <w:r w:rsidR="003E3C6C">
        <w:rPr>
          <w:rFonts w:ascii="Times New Roman" w:hAnsi="Times New Roman" w:cs="Times New Roman"/>
        </w:rPr>
        <w:t>, both public and private</w:t>
      </w:r>
      <w:r w:rsidR="001A032F">
        <w:rPr>
          <w:rFonts w:ascii="Times New Roman" w:hAnsi="Times New Roman" w:cs="Times New Roman"/>
        </w:rPr>
        <w:t>.</w:t>
      </w:r>
      <w:r w:rsidRPr="00617560">
        <w:rPr>
          <w:rFonts w:ascii="Times New Roman" w:hAnsi="Times New Roman" w:cs="Times New Roman"/>
        </w:rPr>
        <w:t xml:space="preserve">  </w:t>
      </w:r>
      <w:r w:rsidR="00DE66CC" w:rsidRPr="00DE66CC">
        <w:rPr>
          <w:rFonts w:ascii="Times New Roman" w:hAnsi="Times New Roman" w:cs="Times New Roman"/>
        </w:rPr>
        <w:t xml:space="preserve">These individuals are among those best positioned to view the work of the Council through an equity lens and are closest to understanding the needs of </w:t>
      </w:r>
      <w:r w:rsidR="003E3C6C">
        <w:rPr>
          <w:rFonts w:ascii="Times New Roman" w:hAnsi="Times New Roman" w:cs="Times New Roman"/>
        </w:rPr>
        <w:t xml:space="preserve">Louisiana </w:t>
      </w:r>
      <w:r w:rsidR="00DE66CC" w:rsidRPr="00DE66CC">
        <w:rPr>
          <w:rFonts w:ascii="Times New Roman" w:hAnsi="Times New Roman" w:cs="Times New Roman"/>
        </w:rPr>
        <w:t xml:space="preserve">students inside and outside the classroom.  </w:t>
      </w:r>
      <w:r w:rsidR="005352B1">
        <w:rPr>
          <w:rFonts w:ascii="Times New Roman" w:hAnsi="Times New Roman" w:cs="Times New Roman"/>
        </w:rPr>
        <w:t>Th</w:t>
      </w:r>
      <w:r w:rsidR="00511A0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body</w:t>
      </w:r>
      <w:r w:rsidR="00511A09">
        <w:rPr>
          <w:rFonts w:ascii="Times New Roman" w:hAnsi="Times New Roman" w:cs="Times New Roman"/>
        </w:rPr>
        <w:t xml:space="preserve"> will be comprised of </w:t>
      </w:r>
      <w:r w:rsidR="00DE66CC">
        <w:rPr>
          <w:rFonts w:ascii="Times New Roman" w:hAnsi="Times New Roman" w:cs="Times New Roman"/>
        </w:rPr>
        <w:t xml:space="preserve">a diverse membership of </w:t>
      </w:r>
      <w:r w:rsidR="00234DF2">
        <w:rPr>
          <w:rFonts w:ascii="Times New Roman" w:hAnsi="Times New Roman" w:cs="Times New Roman"/>
        </w:rPr>
        <w:t>eight</w:t>
      </w:r>
      <w:r w:rsidR="005352B1">
        <w:rPr>
          <w:rFonts w:ascii="Times New Roman" w:hAnsi="Times New Roman" w:cs="Times New Roman"/>
        </w:rPr>
        <w:t>een</w:t>
      </w:r>
      <w:r w:rsidR="00234DF2">
        <w:rPr>
          <w:rFonts w:ascii="Times New Roman" w:hAnsi="Times New Roman" w:cs="Times New Roman"/>
        </w:rPr>
        <w:t xml:space="preserve"> voting members </w:t>
      </w:r>
      <w:r w:rsidR="003E3C6C">
        <w:rPr>
          <w:rFonts w:ascii="Times New Roman" w:hAnsi="Times New Roman" w:cs="Times New Roman"/>
        </w:rPr>
        <w:t xml:space="preserve">including </w:t>
      </w:r>
      <w:r w:rsidR="00511A09">
        <w:rPr>
          <w:rFonts w:ascii="Times New Roman" w:hAnsi="Times New Roman" w:cs="Times New Roman"/>
        </w:rPr>
        <w:t>students, faculty, and staff representing public and private</w:t>
      </w:r>
      <w:r w:rsidR="00FE154E">
        <w:rPr>
          <w:rFonts w:ascii="Times New Roman" w:hAnsi="Times New Roman" w:cs="Times New Roman"/>
        </w:rPr>
        <w:t xml:space="preserve"> postsecondary</w:t>
      </w:r>
      <w:r w:rsidR="00511A09">
        <w:rPr>
          <w:rFonts w:ascii="Times New Roman" w:hAnsi="Times New Roman" w:cs="Times New Roman"/>
        </w:rPr>
        <w:t xml:space="preserve"> institutions</w:t>
      </w:r>
      <w:r w:rsidR="005352B1">
        <w:rPr>
          <w:rFonts w:ascii="Times New Roman" w:hAnsi="Times New Roman" w:cs="Times New Roman"/>
        </w:rPr>
        <w:t xml:space="preserve"> across the state.</w:t>
      </w:r>
      <w:r w:rsidR="00511A09">
        <w:rPr>
          <w:rFonts w:ascii="Times New Roman" w:hAnsi="Times New Roman" w:cs="Times New Roman"/>
        </w:rPr>
        <w:t xml:space="preserve">  </w:t>
      </w:r>
      <w:r w:rsidR="00C45E2C">
        <w:rPr>
          <w:rFonts w:ascii="Times New Roman" w:hAnsi="Times New Roman" w:cs="Times New Roman"/>
        </w:rPr>
        <w:t>In addition to students and faculty, t</w:t>
      </w:r>
      <w:r w:rsidR="005352B1">
        <w:rPr>
          <w:rFonts w:ascii="Times New Roman" w:hAnsi="Times New Roman" w:cs="Times New Roman"/>
        </w:rPr>
        <w:t>he Council</w:t>
      </w:r>
      <w:r w:rsidR="00C45E2C">
        <w:rPr>
          <w:rFonts w:ascii="Times New Roman" w:hAnsi="Times New Roman" w:cs="Times New Roman"/>
        </w:rPr>
        <w:t>’s</w:t>
      </w:r>
      <w:r w:rsidR="005352B1">
        <w:rPr>
          <w:rFonts w:ascii="Times New Roman" w:hAnsi="Times New Roman" w:cs="Times New Roman"/>
        </w:rPr>
        <w:t xml:space="preserve"> membership will </w:t>
      </w:r>
      <w:r w:rsidR="00C45E2C">
        <w:rPr>
          <w:rFonts w:ascii="Times New Roman" w:hAnsi="Times New Roman" w:cs="Times New Roman"/>
        </w:rPr>
        <w:t xml:space="preserve">also </w:t>
      </w:r>
      <w:r w:rsidR="003E3C6C">
        <w:rPr>
          <w:rFonts w:ascii="Times New Roman" w:hAnsi="Times New Roman" w:cs="Times New Roman"/>
        </w:rPr>
        <w:t xml:space="preserve">incorporate </w:t>
      </w:r>
      <w:r w:rsidR="00C45E2C">
        <w:rPr>
          <w:rFonts w:ascii="Times New Roman" w:hAnsi="Times New Roman" w:cs="Times New Roman"/>
        </w:rPr>
        <w:t xml:space="preserve">representatives </w:t>
      </w:r>
      <w:r w:rsidR="005352B1">
        <w:rPr>
          <w:rFonts w:ascii="Times New Roman" w:hAnsi="Times New Roman" w:cs="Times New Roman"/>
        </w:rPr>
        <w:t>in the areas of</w:t>
      </w:r>
      <w:r w:rsidR="00C45E2C">
        <w:rPr>
          <w:rFonts w:ascii="Times New Roman" w:hAnsi="Times New Roman" w:cs="Times New Roman"/>
        </w:rPr>
        <w:t xml:space="preserve"> </w:t>
      </w:r>
      <w:r w:rsidR="005352B1">
        <w:rPr>
          <w:rFonts w:ascii="Times New Roman" w:hAnsi="Times New Roman" w:cs="Times New Roman"/>
        </w:rPr>
        <w:t>academic advising/student success</w:t>
      </w:r>
      <w:r w:rsidR="00C45E2C">
        <w:rPr>
          <w:rFonts w:ascii="Times New Roman" w:hAnsi="Times New Roman" w:cs="Times New Roman"/>
        </w:rPr>
        <w:t>;</w:t>
      </w:r>
      <w:r w:rsidR="005352B1">
        <w:rPr>
          <w:rFonts w:ascii="Times New Roman" w:hAnsi="Times New Roman" w:cs="Times New Roman"/>
        </w:rPr>
        <w:t xml:space="preserve"> tutoring/supplemental instruction</w:t>
      </w:r>
      <w:r w:rsidR="00C45E2C">
        <w:rPr>
          <w:rFonts w:ascii="Times New Roman" w:hAnsi="Times New Roman" w:cs="Times New Roman"/>
        </w:rPr>
        <w:t>;</w:t>
      </w:r>
      <w:r w:rsidR="005352B1">
        <w:rPr>
          <w:rFonts w:ascii="Times New Roman" w:hAnsi="Times New Roman" w:cs="Times New Roman"/>
        </w:rPr>
        <w:t xml:space="preserve"> diversity, equity, and inclusion</w:t>
      </w:r>
      <w:r w:rsidR="00C45E2C">
        <w:rPr>
          <w:rFonts w:ascii="Times New Roman" w:hAnsi="Times New Roman" w:cs="Times New Roman"/>
        </w:rPr>
        <w:t>; financial aid and affordability</w:t>
      </w:r>
      <w:r w:rsidR="003E3C6C">
        <w:rPr>
          <w:rFonts w:ascii="Times New Roman" w:hAnsi="Times New Roman" w:cs="Times New Roman"/>
        </w:rPr>
        <w:t>;</w:t>
      </w:r>
      <w:r w:rsidR="00C45E2C">
        <w:rPr>
          <w:rFonts w:ascii="Times New Roman" w:hAnsi="Times New Roman" w:cs="Times New Roman"/>
        </w:rPr>
        <w:t xml:space="preserve"> and institutional research. The Louisiana Association of Independent Colleges and Universities (LAICU) will </w:t>
      </w:r>
      <w:r w:rsidR="003E3C6C">
        <w:rPr>
          <w:rFonts w:ascii="Times New Roman" w:hAnsi="Times New Roman" w:cs="Times New Roman"/>
        </w:rPr>
        <w:t>nominate</w:t>
      </w:r>
      <w:r w:rsidR="00C45E2C">
        <w:rPr>
          <w:rFonts w:ascii="Times New Roman" w:hAnsi="Times New Roman" w:cs="Times New Roman"/>
        </w:rPr>
        <w:t xml:space="preserve"> one student and two faculty/staff representatives</w:t>
      </w:r>
      <w:r>
        <w:rPr>
          <w:rFonts w:ascii="Times New Roman" w:hAnsi="Times New Roman" w:cs="Times New Roman"/>
        </w:rPr>
        <w:t xml:space="preserve">, and the Louisiana Department of Education will also </w:t>
      </w:r>
      <w:r w:rsidR="003E3C6C">
        <w:rPr>
          <w:rFonts w:ascii="Times New Roman" w:hAnsi="Times New Roman" w:cs="Times New Roman"/>
        </w:rPr>
        <w:t xml:space="preserve">provide </w:t>
      </w:r>
      <w:r>
        <w:rPr>
          <w:rFonts w:ascii="Times New Roman" w:hAnsi="Times New Roman" w:cs="Times New Roman"/>
        </w:rPr>
        <w:t>one representative.</w:t>
      </w:r>
    </w:p>
    <w:p w14:paraId="6767EF55" w14:textId="13ED3820" w:rsidR="000D16DF" w:rsidRDefault="006175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Each </w:t>
      </w:r>
      <w:r w:rsidR="003E3C6C">
        <w:rPr>
          <w:rFonts w:ascii="Times New Roman" w:hAnsi="Times New Roman" w:cs="Times New Roman"/>
        </w:rPr>
        <w:t xml:space="preserve">public </w:t>
      </w:r>
      <w:r>
        <w:rPr>
          <w:rFonts w:ascii="Times New Roman" w:hAnsi="Times New Roman" w:cs="Times New Roman"/>
        </w:rPr>
        <w:t>system’s chief academic officer, the LAICU president, and the president of the Association of Louisiana Faculty Senates will hold membership in an ex-officio (non-voting) capacity.  The Louisiana Workforce Commission</w:t>
      </w:r>
      <w:r w:rsidR="0003472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Louisiana Economic Development</w:t>
      </w:r>
      <w:r w:rsidR="0003472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other </w:t>
      </w:r>
      <w:r w:rsidR="00DE66CC">
        <w:rPr>
          <w:rFonts w:ascii="Times New Roman" w:hAnsi="Times New Roman" w:cs="Times New Roman"/>
        </w:rPr>
        <w:t>organizations</w:t>
      </w:r>
      <w:r>
        <w:rPr>
          <w:rFonts w:ascii="Times New Roman" w:hAnsi="Times New Roman" w:cs="Times New Roman"/>
        </w:rPr>
        <w:t xml:space="preserve"> </w:t>
      </w:r>
      <w:r w:rsidR="000D16DF">
        <w:rPr>
          <w:rFonts w:ascii="Times New Roman" w:hAnsi="Times New Roman" w:cs="Times New Roman"/>
        </w:rPr>
        <w:t xml:space="preserve">engaged </w:t>
      </w:r>
      <w:r>
        <w:rPr>
          <w:rFonts w:ascii="Times New Roman" w:hAnsi="Times New Roman" w:cs="Times New Roman"/>
        </w:rPr>
        <w:t xml:space="preserve">in Master Plan efforts will also be invited to inform and advise the Council.  </w:t>
      </w:r>
      <w:r w:rsidR="005352B1">
        <w:rPr>
          <w:rFonts w:ascii="Times New Roman" w:hAnsi="Times New Roman" w:cs="Times New Roman"/>
        </w:rPr>
        <w:t xml:space="preserve">The membership of the Council </w:t>
      </w:r>
      <w:r>
        <w:rPr>
          <w:rFonts w:ascii="Times New Roman" w:hAnsi="Times New Roman" w:cs="Times New Roman"/>
        </w:rPr>
        <w:t>i</w:t>
      </w:r>
      <w:r w:rsidR="005352B1">
        <w:rPr>
          <w:rFonts w:ascii="Times New Roman" w:hAnsi="Times New Roman" w:cs="Times New Roman"/>
        </w:rPr>
        <w:t xml:space="preserve">s </w:t>
      </w:r>
      <w:r w:rsidR="0003472E">
        <w:rPr>
          <w:rFonts w:ascii="Times New Roman" w:hAnsi="Times New Roman" w:cs="Times New Roman"/>
        </w:rPr>
        <w:t xml:space="preserve">designated </w:t>
      </w:r>
      <w:r w:rsidR="005352B1">
        <w:rPr>
          <w:rFonts w:ascii="Times New Roman" w:hAnsi="Times New Roman" w:cs="Times New Roman"/>
        </w:rPr>
        <w:t>in consultation with each public postsecondary system</w:t>
      </w:r>
      <w:r>
        <w:rPr>
          <w:rFonts w:ascii="Times New Roman" w:hAnsi="Times New Roman" w:cs="Times New Roman"/>
        </w:rPr>
        <w:t xml:space="preserve">, </w:t>
      </w:r>
      <w:r w:rsidR="00C45E2C">
        <w:rPr>
          <w:rFonts w:ascii="Times New Roman" w:hAnsi="Times New Roman" w:cs="Times New Roman"/>
        </w:rPr>
        <w:t>LAICU</w:t>
      </w:r>
      <w:r>
        <w:rPr>
          <w:rFonts w:ascii="Times New Roman" w:hAnsi="Times New Roman" w:cs="Times New Roman"/>
        </w:rPr>
        <w:t xml:space="preserve">, and </w:t>
      </w:r>
      <w:r w:rsidR="0003472E">
        <w:rPr>
          <w:rFonts w:ascii="Times New Roman" w:hAnsi="Times New Roman" w:cs="Times New Roman"/>
        </w:rPr>
        <w:t xml:space="preserve">relevant </w:t>
      </w:r>
      <w:r>
        <w:rPr>
          <w:rFonts w:ascii="Times New Roman" w:hAnsi="Times New Roman" w:cs="Times New Roman"/>
        </w:rPr>
        <w:t>agencies</w:t>
      </w:r>
      <w:r w:rsidR="00C45E2C">
        <w:rPr>
          <w:rFonts w:ascii="Times New Roman" w:hAnsi="Times New Roman" w:cs="Times New Roman"/>
        </w:rPr>
        <w:t>.</w:t>
      </w:r>
    </w:p>
    <w:p w14:paraId="4D8DA0AC" w14:textId="3F15B667" w:rsidR="0089458B" w:rsidRDefault="000D16DF">
      <w:pPr>
        <w:rPr>
          <w:rFonts w:ascii="Times New Roman" w:hAnsi="Times New Roman" w:cs="Times New Roman"/>
        </w:rPr>
      </w:pPr>
      <w:r w:rsidRPr="006715D3">
        <w:rPr>
          <w:rFonts w:ascii="Times New Roman" w:hAnsi="Times New Roman" w:cs="Times New Roman"/>
        </w:rPr>
        <w:lastRenderedPageBreak/>
        <w:t xml:space="preserve">The Council </w:t>
      </w:r>
      <w:r w:rsidR="004F02C5" w:rsidRPr="006715D3">
        <w:rPr>
          <w:rFonts w:ascii="Times New Roman" w:hAnsi="Times New Roman" w:cs="Times New Roman"/>
        </w:rPr>
        <w:t>will</w:t>
      </w:r>
      <w:r w:rsidRPr="006715D3">
        <w:rPr>
          <w:rFonts w:ascii="Times New Roman" w:hAnsi="Times New Roman" w:cs="Times New Roman"/>
        </w:rPr>
        <w:t xml:space="preserve"> meet on a quarterly basis.  It </w:t>
      </w:r>
      <w:r>
        <w:rPr>
          <w:rFonts w:ascii="Times New Roman" w:hAnsi="Times New Roman" w:cs="Times New Roman"/>
        </w:rPr>
        <w:t>may also establish committees and workgroups to address specific</w:t>
      </w:r>
      <w:r w:rsidR="004F02C5">
        <w:rPr>
          <w:rFonts w:ascii="Times New Roman" w:hAnsi="Times New Roman" w:cs="Times New Roman"/>
        </w:rPr>
        <w:t xml:space="preserve"> issues correspondent to Master Plan goals.  Standing reports will be prepared by staff on behalf of the Council </w:t>
      </w:r>
      <w:r w:rsidR="00DE66CC">
        <w:rPr>
          <w:rFonts w:ascii="Times New Roman" w:hAnsi="Times New Roman" w:cs="Times New Roman"/>
        </w:rPr>
        <w:t xml:space="preserve">and provided to the Board </w:t>
      </w:r>
      <w:r w:rsidR="001161FC">
        <w:rPr>
          <w:rFonts w:ascii="Times New Roman" w:hAnsi="Times New Roman" w:cs="Times New Roman"/>
        </w:rPr>
        <w:t>on a quarterly basis</w:t>
      </w:r>
      <w:r w:rsidR="004F02C5">
        <w:rPr>
          <w:rFonts w:ascii="Times New Roman" w:hAnsi="Times New Roman" w:cs="Times New Roman"/>
        </w:rPr>
        <w:t xml:space="preserve">.  </w:t>
      </w:r>
    </w:p>
    <w:p w14:paraId="4CBDCAE6" w14:textId="17778511" w:rsidR="009E78E8" w:rsidRDefault="000A2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part of </w:t>
      </w:r>
      <w:r w:rsidR="00975A67">
        <w:rPr>
          <w:rFonts w:ascii="Times New Roman" w:hAnsi="Times New Roman" w:cs="Times New Roman"/>
        </w:rPr>
        <w:t xml:space="preserve">regional engagement </w:t>
      </w:r>
      <w:r w:rsidR="0003472E">
        <w:rPr>
          <w:rFonts w:ascii="Times New Roman" w:hAnsi="Times New Roman" w:cs="Times New Roman"/>
        </w:rPr>
        <w:t xml:space="preserve">efforts </w:t>
      </w:r>
      <w:r w:rsidR="00975A67">
        <w:rPr>
          <w:rFonts w:ascii="Times New Roman" w:hAnsi="Times New Roman" w:cs="Times New Roman"/>
        </w:rPr>
        <w:t>to support re</w:t>
      </w:r>
      <w:r w:rsidR="0089458B">
        <w:rPr>
          <w:rFonts w:ascii="Times New Roman" w:hAnsi="Times New Roman" w:cs="Times New Roman"/>
        </w:rPr>
        <w:t>aching</w:t>
      </w:r>
      <w:r w:rsidR="00975A67">
        <w:rPr>
          <w:rFonts w:ascii="Times New Roman" w:hAnsi="Times New Roman" w:cs="Times New Roman"/>
        </w:rPr>
        <w:t xml:space="preserve"> the Master Plan goals,</w:t>
      </w:r>
      <w:r w:rsidR="0089458B">
        <w:rPr>
          <w:rFonts w:ascii="Times New Roman" w:hAnsi="Times New Roman" w:cs="Times New Roman"/>
        </w:rPr>
        <w:t xml:space="preserve"> </w:t>
      </w:r>
      <w:r w:rsidR="00927EC9">
        <w:rPr>
          <w:rFonts w:ascii="Times New Roman" w:hAnsi="Times New Roman" w:cs="Times New Roman"/>
        </w:rPr>
        <w:t>C</w:t>
      </w:r>
      <w:r w:rsidR="00904756">
        <w:rPr>
          <w:rFonts w:ascii="Times New Roman" w:hAnsi="Times New Roman" w:cs="Times New Roman"/>
        </w:rPr>
        <w:t xml:space="preserve">ouncil information </w:t>
      </w:r>
      <w:r w:rsidR="004F02C5">
        <w:rPr>
          <w:rFonts w:ascii="Times New Roman" w:hAnsi="Times New Roman" w:cs="Times New Roman"/>
        </w:rPr>
        <w:t xml:space="preserve">will be provided to regional economic development groups to </w:t>
      </w:r>
      <w:r w:rsidR="004F02C5" w:rsidRPr="004F02C5">
        <w:rPr>
          <w:rFonts w:ascii="Times New Roman" w:hAnsi="Times New Roman" w:cs="Times New Roman"/>
        </w:rPr>
        <w:t xml:space="preserve">ensure that education and industry partners across the state </w:t>
      </w:r>
      <w:r w:rsidR="00550B68">
        <w:rPr>
          <w:rFonts w:ascii="Times New Roman" w:hAnsi="Times New Roman" w:cs="Times New Roman"/>
        </w:rPr>
        <w:t xml:space="preserve">are aligned in supporting the </w:t>
      </w:r>
      <w:r w:rsidR="000A532E">
        <w:rPr>
          <w:rFonts w:ascii="Times New Roman" w:hAnsi="Times New Roman" w:cs="Times New Roman"/>
        </w:rPr>
        <w:t>education</w:t>
      </w:r>
      <w:r w:rsidR="0003472E">
        <w:rPr>
          <w:rFonts w:ascii="Times New Roman" w:hAnsi="Times New Roman" w:cs="Times New Roman"/>
        </w:rPr>
        <w:t>-</w:t>
      </w:r>
      <w:r w:rsidR="000A532E">
        <w:rPr>
          <w:rFonts w:ascii="Times New Roman" w:hAnsi="Times New Roman" w:cs="Times New Roman"/>
        </w:rPr>
        <w:t>to</w:t>
      </w:r>
      <w:r w:rsidR="0003472E">
        <w:rPr>
          <w:rFonts w:ascii="Times New Roman" w:hAnsi="Times New Roman" w:cs="Times New Roman"/>
        </w:rPr>
        <w:t>-</w:t>
      </w:r>
      <w:r w:rsidR="000A532E">
        <w:rPr>
          <w:rFonts w:ascii="Times New Roman" w:hAnsi="Times New Roman" w:cs="Times New Roman"/>
        </w:rPr>
        <w:t xml:space="preserve">employment pipeline for </w:t>
      </w:r>
      <w:r w:rsidR="004F02C5" w:rsidRPr="004F02C5">
        <w:rPr>
          <w:rFonts w:ascii="Times New Roman" w:hAnsi="Times New Roman" w:cs="Times New Roman"/>
        </w:rPr>
        <w:t xml:space="preserve">students and </w:t>
      </w:r>
      <w:r w:rsidR="00156D63">
        <w:rPr>
          <w:rFonts w:ascii="Times New Roman" w:hAnsi="Times New Roman" w:cs="Times New Roman"/>
        </w:rPr>
        <w:t xml:space="preserve">in advocating for </w:t>
      </w:r>
      <w:r w:rsidR="006E7CBC">
        <w:rPr>
          <w:rFonts w:ascii="Times New Roman" w:hAnsi="Times New Roman" w:cs="Times New Roman"/>
        </w:rPr>
        <w:t>completion of credentials of value.</w:t>
      </w:r>
      <w:r w:rsidR="004F02C5">
        <w:rPr>
          <w:rFonts w:ascii="Times New Roman" w:hAnsi="Times New Roman" w:cs="Times New Roman"/>
        </w:rPr>
        <w:t xml:space="preserve">  In sum, the work of the Council will </w:t>
      </w:r>
      <w:r w:rsidR="006B52B2">
        <w:rPr>
          <w:rFonts w:ascii="Times New Roman" w:hAnsi="Times New Roman" w:cs="Times New Roman"/>
        </w:rPr>
        <w:t>provide</w:t>
      </w:r>
      <w:r w:rsidR="004F02C5">
        <w:rPr>
          <w:rFonts w:ascii="Times New Roman" w:hAnsi="Times New Roman" w:cs="Times New Roman"/>
        </w:rPr>
        <w:t xml:space="preserve"> the Board and its partners with </w:t>
      </w:r>
      <w:r w:rsidR="0032154C">
        <w:rPr>
          <w:rFonts w:ascii="Times New Roman" w:hAnsi="Times New Roman" w:cs="Times New Roman"/>
        </w:rPr>
        <w:t xml:space="preserve">the expertise critical </w:t>
      </w:r>
      <w:r w:rsidR="00937A19">
        <w:rPr>
          <w:rFonts w:ascii="Times New Roman" w:hAnsi="Times New Roman" w:cs="Times New Roman"/>
        </w:rPr>
        <w:t xml:space="preserve">to </w:t>
      </w:r>
      <w:r w:rsidR="0003472E">
        <w:rPr>
          <w:rFonts w:ascii="Times New Roman" w:hAnsi="Times New Roman" w:cs="Times New Roman"/>
        </w:rPr>
        <w:t xml:space="preserve">identify and </w:t>
      </w:r>
      <w:r w:rsidR="00937A19">
        <w:rPr>
          <w:rFonts w:ascii="Times New Roman" w:hAnsi="Times New Roman" w:cs="Times New Roman"/>
        </w:rPr>
        <w:t xml:space="preserve">scale what works in order to </w:t>
      </w:r>
      <w:r w:rsidR="004F02C5">
        <w:rPr>
          <w:rFonts w:ascii="Times New Roman" w:hAnsi="Times New Roman" w:cs="Times New Roman"/>
        </w:rPr>
        <w:t xml:space="preserve">achieve Master Plan goals and </w:t>
      </w:r>
      <w:r w:rsidR="006B52B2">
        <w:rPr>
          <w:rFonts w:ascii="Times New Roman" w:hAnsi="Times New Roman" w:cs="Times New Roman"/>
        </w:rPr>
        <w:t>further ensure</w:t>
      </w:r>
      <w:r w:rsidR="00450F38">
        <w:rPr>
          <w:rFonts w:ascii="Times New Roman" w:hAnsi="Times New Roman" w:cs="Times New Roman"/>
        </w:rPr>
        <w:t xml:space="preserve"> that</w:t>
      </w:r>
      <w:r w:rsidR="006B52B2">
        <w:rPr>
          <w:rFonts w:ascii="Times New Roman" w:hAnsi="Times New Roman" w:cs="Times New Roman"/>
        </w:rPr>
        <w:t xml:space="preserve"> </w:t>
      </w:r>
      <w:r w:rsidR="004F02C5">
        <w:rPr>
          <w:rFonts w:ascii="Times New Roman" w:hAnsi="Times New Roman" w:cs="Times New Roman"/>
        </w:rPr>
        <w:t>Louisiana prospers.</w:t>
      </w:r>
    </w:p>
    <w:p w14:paraId="02696AC3" w14:textId="493A709A" w:rsidR="00864052" w:rsidRPr="00C7600B" w:rsidRDefault="00864052">
      <w:pPr>
        <w:rPr>
          <w:rFonts w:ascii="Times New Roman" w:hAnsi="Times New Roman" w:cs="Times New Roman"/>
        </w:rPr>
      </w:pPr>
    </w:p>
    <w:p w14:paraId="734F100A" w14:textId="484E00EE" w:rsidR="00C7600B" w:rsidRPr="00C7600B" w:rsidRDefault="00C7600B">
      <w:pPr>
        <w:rPr>
          <w:rFonts w:ascii="Times New Roman" w:hAnsi="Times New Roman" w:cs="Times New Roman"/>
        </w:rPr>
      </w:pPr>
    </w:p>
    <w:sectPr w:rsidR="00C7600B" w:rsidRPr="00C76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0B"/>
    <w:rsid w:val="00023B43"/>
    <w:rsid w:val="0003472E"/>
    <w:rsid w:val="00062BE5"/>
    <w:rsid w:val="000A2A18"/>
    <w:rsid w:val="000A532E"/>
    <w:rsid w:val="000D16DF"/>
    <w:rsid w:val="001161FC"/>
    <w:rsid w:val="0014278D"/>
    <w:rsid w:val="00156D63"/>
    <w:rsid w:val="00185356"/>
    <w:rsid w:val="00196D61"/>
    <w:rsid w:val="001A032F"/>
    <w:rsid w:val="002138C5"/>
    <w:rsid w:val="00234DF2"/>
    <w:rsid w:val="002E7FDA"/>
    <w:rsid w:val="0032154C"/>
    <w:rsid w:val="003C7F43"/>
    <w:rsid w:val="003E3C6C"/>
    <w:rsid w:val="003E4011"/>
    <w:rsid w:val="003E40FF"/>
    <w:rsid w:val="0042361B"/>
    <w:rsid w:val="004331DE"/>
    <w:rsid w:val="00450F38"/>
    <w:rsid w:val="00487DD2"/>
    <w:rsid w:val="00495346"/>
    <w:rsid w:val="004B3F5B"/>
    <w:rsid w:val="004E5429"/>
    <w:rsid w:val="004E5A88"/>
    <w:rsid w:val="004F02C5"/>
    <w:rsid w:val="00500F70"/>
    <w:rsid w:val="00511A09"/>
    <w:rsid w:val="005352B1"/>
    <w:rsid w:val="00550B68"/>
    <w:rsid w:val="005D47AD"/>
    <w:rsid w:val="005E0BF2"/>
    <w:rsid w:val="00614EA9"/>
    <w:rsid w:val="00617560"/>
    <w:rsid w:val="00624D10"/>
    <w:rsid w:val="006715D3"/>
    <w:rsid w:val="006B52B2"/>
    <w:rsid w:val="006E7CBC"/>
    <w:rsid w:val="006F63C0"/>
    <w:rsid w:val="00703C38"/>
    <w:rsid w:val="00737BC0"/>
    <w:rsid w:val="0074007B"/>
    <w:rsid w:val="00797E2B"/>
    <w:rsid w:val="007D2479"/>
    <w:rsid w:val="007D252B"/>
    <w:rsid w:val="007E79AA"/>
    <w:rsid w:val="00864052"/>
    <w:rsid w:val="0089458B"/>
    <w:rsid w:val="008B4B8E"/>
    <w:rsid w:val="008F4516"/>
    <w:rsid w:val="00904756"/>
    <w:rsid w:val="00911B87"/>
    <w:rsid w:val="00927EC9"/>
    <w:rsid w:val="00931E85"/>
    <w:rsid w:val="00937A19"/>
    <w:rsid w:val="00975A67"/>
    <w:rsid w:val="00982E99"/>
    <w:rsid w:val="009B5AC0"/>
    <w:rsid w:val="009C2338"/>
    <w:rsid w:val="009E78E8"/>
    <w:rsid w:val="00A230CF"/>
    <w:rsid w:val="00A5577F"/>
    <w:rsid w:val="00A75160"/>
    <w:rsid w:val="00AB0D90"/>
    <w:rsid w:val="00AB5A7A"/>
    <w:rsid w:val="00AC41BB"/>
    <w:rsid w:val="00AE01CC"/>
    <w:rsid w:val="00B702ED"/>
    <w:rsid w:val="00B714F1"/>
    <w:rsid w:val="00B93403"/>
    <w:rsid w:val="00B97EF6"/>
    <w:rsid w:val="00BC3845"/>
    <w:rsid w:val="00BF536D"/>
    <w:rsid w:val="00C45E2C"/>
    <w:rsid w:val="00C47F58"/>
    <w:rsid w:val="00C7600B"/>
    <w:rsid w:val="00D00004"/>
    <w:rsid w:val="00D16F4B"/>
    <w:rsid w:val="00D7647A"/>
    <w:rsid w:val="00D908E7"/>
    <w:rsid w:val="00D9651E"/>
    <w:rsid w:val="00DA4563"/>
    <w:rsid w:val="00DE66CC"/>
    <w:rsid w:val="00DF604E"/>
    <w:rsid w:val="00E4586C"/>
    <w:rsid w:val="00E66597"/>
    <w:rsid w:val="00E8063C"/>
    <w:rsid w:val="00E85C30"/>
    <w:rsid w:val="00EB3C0B"/>
    <w:rsid w:val="00F4714E"/>
    <w:rsid w:val="00F52448"/>
    <w:rsid w:val="00F65F89"/>
    <w:rsid w:val="00F76568"/>
    <w:rsid w:val="00F837F7"/>
    <w:rsid w:val="00FB0235"/>
    <w:rsid w:val="00FC49B5"/>
    <w:rsid w:val="00F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229CE"/>
  <w15:chartTrackingRefBased/>
  <w15:docId w15:val="{926A9C7F-3693-429E-AE17-FF75AF06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4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7F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F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4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1BA62B4413C4AB27FDDCAF6355746" ma:contentTypeVersion="4" ma:contentTypeDescription="Create a new document." ma:contentTypeScope="" ma:versionID="d83e3a987a6d06c1123f1612dd9f4d06">
  <xsd:schema xmlns:xsd="http://www.w3.org/2001/XMLSchema" xmlns:xs="http://www.w3.org/2001/XMLSchema" xmlns:p="http://schemas.microsoft.com/office/2006/metadata/properties" xmlns:ns3="834415f7-0b95-415c-81e0-3feb00923bf0" targetNamespace="http://schemas.microsoft.com/office/2006/metadata/properties" ma:root="true" ma:fieldsID="27cb99076ed6b4c2499bc22a1193be8a" ns3:_="">
    <xsd:import namespace="834415f7-0b95-415c-81e0-3feb00923b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415f7-0b95-415c-81e0-3feb00923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B28509-E711-4371-9A77-20C23CBAA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08377-093C-490F-B4AB-A68541848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4415f7-0b95-415c-81e0-3feb00923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819A7E-255F-4299-A526-CDD32B1962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Brumfield</dc:creator>
  <cp:keywords/>
  <dc:description/>
  <cp:lastModifiedBy>Jennifer Stevens</cp:lastModifiedBy>
  <cp:revision>2</cp:revision>
  <dcterms:created xsi:type="dcterms:W3CDTF">2021-02-12T20:53:00Z</dcterms:created>
  <dcterms:modified xsi:type="dcterms:W3CDTF">2021-02-12T20:53:00Z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0x01010018F1BA62B4413C4AB27FDDCAF6355746</vt:lpwstr>
  </property>
</Properties>
</file>