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D696" w14:textId="1C8596C9" w:rsidR="006B2A04" w:rsidRDefault="006B2A04" w:rsidP="006B2A04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Act 790 Differential Tuition for High-Cost Programs</w:t>
      </w:r>
    </w:p>
    <w:p w14:paraId="3168CCCD" w14:textId="77777777" w:rsidR="006B2A04" w:rsidRDefault="006B2A04" w:rsidP="007073DF">
      <w:pPr>
        <w:rPr>
          <w:rFonts w:ascii="Times New Roman" w:hAnsi="Times New Roman" w:cs="Times New Roman"/>
          <w:sz w:val="22"/>
          <w:szCs w:val="22"/>
        </w:rPr>
      </w:pPr>
    </w:p>
    <w:p w14:paraId="63C2E1B0" w14:textId="77777777" w:rsidR="00133C3E" w:rsidRPr="00E46A1A" w:rsidRDefault="00133C3E" w:rsidP="00133C3E">
      <w:pPr>
        <w:rPr>
          <w:rFonts w:ascii="Times New Roman" w:hAnsi="Times New Roman" w:cs="Times New Roman"/>
          <w:sz w:val="22"/>
          <w:szCs w:val="22"/>
        </w:rPr>
      </w:pPr>
    </w:p>
    <w:p w14:paraId="149A51B4" w14:textId="77777777" w:rsidR="0006682F" w:rsidRPr="00E46A1A" w:rsidRDefault="0006682F" w:rsidP="0006682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46A1A">
        <w:rPr>
          <w:rFonts w:ascii="Times New Roman" w:hAnsi="Times New Roman" w:cs="Times New Roman"/>
          <w:b/>
          <w:bCs/>
          <w:sz w:val="22"/>
          <w:szCs w:val="22"/>
        </w:rPr>
        <w:t xml:space="preserve">Board of Regents List of High-Cost Undergraduate Program Categories </w:t>
      </w:r>
    </w:p>
    <w:p w14:paraId="7F3D2C72" w14:textId="77777777" w:rsidR="0006682F" w:rsidRPr="00E46A1A" w:rsidRDefault="0006682F" w:rsidP="0006682F">
      <w:pPr>
        <w:rPr>
          <w:rFonts w:ascii="Times New Roman" w:hAnsi="Times New Roman" w:cs="Times New Roman"/>
          <w:sz w:val="22"/>
          <w:szCs w:val="22"/>
        </w:rPr>
      </w:pPr>
      <w:r w:rsidRPr="00E46A1A">
        <w:rPr>
          <w:rFonts w:ascii="Times New Roman" w:hAnsi="Times New Roman" w:cs="Times New Roman"/>
          <w:sz w:val="22"/>
          <w:szCs w:val="22"/>
        </w:rPr>
        <w:t xml:space="preserve">Following is the list of high-cost academic program categories, created in collaboration with all four management boards, including examples of the programs classified in each category. </w:t>
      </w:r>
    </w:p>
    <w:p w14:paraId="68DF0B3F" w14:textId="77777777" w:rsidR="0006682F" w:rsidRPr="00E46A1A" w:rsidRDefault="0006682F" w:rsidP="0006682F">
      <w:pPr>
        <w:rPr>
          <w:rFonts w:ascii="Times New Roman" w:hAnsi="Times New Roman" w:cs="Times New Roman"/>
          <w:sz w:val="22"/>
          <w:szCs w:val="22"/>
        </w:rPr>
      </w:pPr>
    </w:p>
    <w:p w14:paraId="4FBF5736" w14:textId="77777777" w:rsidR="0006682F" w:rsidRPr="00E46A1A" w:rsidRDefault="0006682F" w:rsidP="0006682F">
      <w:pPr>
        <w:rPr>
          <w:rFonts w:ascii="Times New Roman" w:hAnsi="Times New Roman" w:cs="Times New Roman"/>
          <w:sz w:val="22"/>
          <w:szCs w:val="22"/>
        </w:rPr>
      </w:pPr>
      <w:r w:rsidRPr="00E46A1A">
        <w:rPr>
          <w:rFonts w:ascii="Times New Roman" w:hAnsi="Times New Roman" w:cs="Times New Roman"/>
          <w:sz w:val="22"/>
          <w:szCs w:val="22"/>
        </w:rPr>
        <w:t>The criteria used to determine the high-cost status of a program include small class sizes, laboratory and equipment requirements, faculty salaries, and specific programmatic accreditation requirements.</w:t>
      </w:r>
    </w:p>
    <w:p w14:paraId="7A819EF6" w14:textId="77777777" w:rsidR="0006682F" w:rsidRPr="00E46A1A" w:rsidRDefault="0006682F" w:rsidP="0006682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466E9ED" w14:textId="2EC7CA3B" w:rsidR="00133C3E" w:rsidRPr="00E46A1A" w:rsidRDefault="0006682F" w:rsidP="0006682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46A1A">
        <w:rPr>
          <w:rFonts w:ascii="Times New Roman" w:hAnsi="Times New Roman" w:cs="Times New Roman"/>
          <w:b/>
          <w:bCs/>
          <w:sz w:val="22"/>
          <w:szCs w:val="22"/>
        </w:rPr>
        <w:t>Undergraduate degree and certificate high-cost program categories</w:t>
      </w:r>
      <w:r w:rsidR="00F040A1" w:rsidRPr="00E46A1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96693" w:rsidRPr="00E46A1A" w14:paraId="2C556F4C" w14:textId="77777777" w:rsidTr="000A338B">
        <w:tc>
          <w:tcPr>
            <w:tcW w:w="4675" w:type="dxa"/>
          </w:tcPr>
          <w:p w14:paraId="3937C8D6" w14:textId="77777777" w:rsidR="004E1920" w:rsidRPr="00E46A1A" w:rsidRDefault="004E1920" w:rsidP="004E19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Agriculture</w:t>
            </w:r>
          </w:p>
          <w:p w14:paraId="2C208F16" w14:textId="77777777" w:rsidR="004E1920" w:rsidRPr="00E46A1A" w:rsidRDefault="004E1920" w:rsidP="004E1920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Animal Sciences</w:t>
            </w:r>
          </w:p>
          <w:p w14:paraId="781E148F" w14:textId="77777777" w:rsidR="004E1920" w:rsidRPr="00E46A1A" w:rsidRDefault="004E1920" w:rsidP="004E1920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 xml:space="preserve">Agricultural business </w:t>
            </w:r>
          </w:p>
          <w:p w14:paraId="35079C6C" w14:textId="77777777" w:rsidR="004E1920" w:rsidRPr="00E46A1A" w:rsidRDefault="004E1920" w:rsidP="004E1920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Veterinary Science</w:t>
            </w:r>
          </w:p>
          <w:p w14:paraId="0008B96C" w14:textId="77777777" w:rsidR="004E1920" w:rsidRPr="00E46A1A" w:rsidRDefault="004E1920" w:rsidP="004E19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Business and Actuarial Sciences</w:t>
            </w:r>
          </w:p>
          <w:p w14:paraId="69BE2412" w14:textId="77777777" w:rsidR="004E1920" w:rsidRPr="00E46A1A" w:rsidRDefault="004E1920" w:rsidP="004E19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Comprehensive Transition Post-</w:t>
            </w:r>
            <w:proofErr w:type="gramStart"/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secondary</w:t>
            </w:r>
            <w:proofErr w:type="gramEnd"/>
            <w:r w:rsidRPr="00E46A1A">
              <w:rPr>
                <w:rFonts w:ascii="Times New Roman" w:hAnsi="Times New Roman" w:cs="Times New Roman"/>
                <w:sz w:val="22"/>
                <w:szCs w:val="22"/>
              </w:rPr>
              <w:t xml:space="preserve"> Programs</w:t>
            </w:r>
            <w:r w:rsidRPr="00E46A1A">
              <w:rPr>
                <w:rStyle w:val="FootnoteReference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  <w:p w14:paraId="3E7ABD74" w14:textId="77777777" w:rsidR="004E1920" w:rsidRPr="00E46A1A" w:rsidRDefault="004E1920" w:rsidP="004E19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Construction and Precision Trades</w:t>
            </w:r>
          </w:p>
          <w:p w14:paraId="05C2D65F" w14:textId="77777777" w:rsidR="004E1920" w:rsidRPr="00E46A1A" w:rsidRDefault="004E1920" w:rsidP="004E1920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Welding</w:t>
            </w:r>
          </w:p>
          <w:p w14:paraId="1EA6BC14" w14:textId="77777777" w:rsidR="004E1920" w:rsidRPr="00E46A1A" w:rsidRDefault="004E1920" w:rsidP="004E1920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Machining</w:t>
            </w:r>
          </w:p>
          <w:p w14:paraId="7D89FC44" w14:textId="77777777" w:rsidR="004E1920" w:rsidRPr="00E46A1A" w:rsidRDefault="004E1920" w:rsidP="004E1920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Electrical</w:t>
            </w:r>
          </w:p>
          <w:p w14:paraId="319FB4F7" w14:textId="77777777" w:rsidR="004E1920" w:rsidRPr="00E46A1A" w:rsidRDefault="004E1920" w:rsidP="004E1920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Culinary</w:t>
            </w:r>
          </w:p>
          <w:p w14:paraId="56EE2FBC" w14:textId="77777777" w:rsidR="004E1920" w:rsidRPr="00E46A1A" w:rsidRDefault="004E1920" w:rsidP="004E1920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Heavy Equipment</w:t>
            </w:r>
          </w:p>
          <w:p w14:paraId="0AAA2E7E" w14:textId="77777777" w:rsidR="004E1920" w:rsidRPr="00E46A1A" w:rsidRDefault="004E1920" w:rsidP="004E1920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Line Worker</w:t>
            </w:r>
          </w:p>
          <w:p w14:paraId="3DC66087" w14:textId="77777777" w:rsidR="004E1920" w:rsidRPr="00E46A1A" w:rsidRDefault="004E1920" w:rsidP="004E19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Engineering and Design</w:t>
            </w:r>
          </w:p>
          <w:p w14:paraId="7E720331" w14:textId="77777777" w:rsidR="004E1920" w:rsidRPr="00E46A1A" w:rsidRDefault="004E1920" w:rsidP="004E1920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Architecture/Design</w:t>
            </w:r>
          </w:p>
          <w:p w14:paraId="76F15B12" w14:textId="77777777" w:rsidR="004E1920" w:rsidRPr="00E46A1A" w:rsidRDefault="004E1920" w:rsidP="004E1920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Engineering Programs</w:t>
            </w:r>
          </w:p>
          <w:p w14:paraId="243FAD83" w14:textId="77777777" w:rsidR="004E1920" w:rsidRPr="00E46A1A" w:rsidRDefault="004E1920" w:rsidP="004E19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Health</w:t>
            </w:r>
          </w:p>
          <w:p w14:paraId="39F04AB0" w14:textId="77777777" w:rsidR="004E1920" w:rsidRPr="00E46A1A" w:rsidRDefault="004E1920" w:rsidP="004E1920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Lab Technology</w:t>
            </w:r>
          </w:p>
          <w:p w14:paraId="526E2272" w14:textId="77777777" w:rsidR="004E1920" w:rsidRPr="00E46A1A" w:rsidRDefault="004E1920" w:rsidP="004E1920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Radiation Technology</w:t>
            </w:r>
          </w:p>
          <w:p w14:paraId="662C4774" w14:textId="77777777" w:rsidR="004E1920" w:rsidRPr="00E46A1A" w:rsidRDefault="004E1920" w:rsidP="004E1920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Cardiopulmonary Science</w:t>
            </w:r>
          </w:p>
          <w:p w14:paraId="4BBE1763" w14:textId="77777777" w:rsidR="004E1920" w:rsidRPr="00E46A1A" w:rsidRDefault="004E1920" w:rsidP="004E1920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Nursing</w:t>
            </w:r>
          </w:p>
          <w:p w14:paraId="56942088" w14:textId="77777777" w:rsidR="004E1920" w:rsidRPr="00E46A1A" w:rsidRDefault="004E1920" w:rsidP="004E1920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Speech Pathology and Audiology</w:t>
            </w:r>
          </w:p>
          <w:p w14:paraId="4A8A1E9A" w14:textId="0DACA549" w:rsidR="00696693" w:rsidRPr="00E46A1A" w:rsidRDefault="004E1920" w:rsidP="00C921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Honors</w:t>
            </w:r>
          </w:p>
        </w:tc>
        <w:tc>
          <w:tcPr>
            <w:tcW w:w="4675" w:type="dxa"/>
          </w:tcPr>
          <w:p w14:paraId="33E90010" w14:textId="77777777" w:rsidR="00C921D5" w:rsidRPr="00E46A1A" w:rsidRDefault="00C921D5" w:rsidP="00C921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Visual and Performing Arts</w:t>
            </w:r>
          </w:p>
          <w:p w14:paraId="0CB428E0" w14:textId="77777777" w:rsidR="00C921D5" w:rsidRPr="00E46A1A" w:rsidRDefault="00C921D5" w:rsidP="00C921D5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Fine Arts</w:t>
            </w:r>
          </w:p>
          <w:p w14:paraId="7690E2A7" w14:textId="77777777" w:rsidR="00C921D5" w:rsidRPr="00E46A1A" w:rsidRDefault="00C921D5" w:rsidP="00C921D5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Dance</w:t>
            </w:r>
          </w:p>
          <w:p w14:paraId="2F54133C" w14:textId="77777777" w:rsidR="00C921D5" w:rsidRPr="00E46A1A" w:rsidRDefault="00C921D5" w:rsidP="00C921D5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Music</w:t>
            </w:r>
          </w:p>
          <w:p w14:paraId="4772B44C" w14:textId="77777777" w:rsidR="00C921D5" w:rsidRPr="00E46A1A" w:rsidRDefault="00C921D5" w:rsidP="00C921D5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Theater</w:t>
            </w:r>
          </w:p>
          <w:p w14:paraId="167B96BD" w14:textId="77777777" w:rsidR="00C921D5" w:rsidRPr="00E46A1A" w:rsidRDefault="00C921D5" w:rsidP="00C921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Security and Protective Services</w:t>
            </w:r>
          </w:p>
          <w:p w14:paraId="1E527CF2" w14:textId="77777777" w:rsidR="00C921D5" w:rsidRPr="00E46A1A" w:rsidRDefault="00C921D5" w:rsidP="00C921D5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Fire Science</w:t>
            </w:r>
          </w:p>
          <w:p w14:paraId="5D9010CD" w14:textId="77777777" w:rsidR="00C921D5" w:rsidRPr="00E46A1A" w:rsidRDefault="00C921D5" w:rsidP="00C921D5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Forensic Science</w:t>
            </w:r>
          </w:p>
          <w:p w14:paraId="7AE16DD9" w14:textId="77777777" w:rsidR="00C921D5" w:rsidRPr="00E46A1A" w:rsidRDefault="00C921D5" w:rsidP="00C921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 xml:space="preserve">Sciences </w:t>
            </w:r>
          </w:p>
          <w:p w14:paraId="354014D2" w14:textId="77777777" w:rsidR="00C921D5" w:rsidRPr="00E46A1A" w:rsidRDefault="00C921D5" w:rsidP="00C921D5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Cybersecurity</w:t>
            </w:r>
          </w:p>
          <w:p w14:paraId="766B80D8" w14:textId="77777777" w:rsidR="00C921D5" w:rsidRPr="00E46A1A" w:rsidRDefault="00C921D5" w:rsidP="00C921D5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Computer Science</w:t>
            </w:r>
          </w:p>
          <w:p w14:paraId="153AE664" w14:textId="77777777" w:rsidR="00C921D5" w:rsidRPr="00E46A1A" w:rsidRDefault="00C921D5" w:rsidP="00C921D5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Information Systems</w:t>
            </w:r>
          </w:p>
          <w:p w14:paraId="0FA550FD" w14:textId="77777777" w:rsidR="00C921D5" w:rsidRPr="00E46A1A" w:rsidRDefault="00C921D5" w:rsidP="00C921D5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Lab-based Sciences</w:t>
            </w:r>
          </w:p>
          <w:p w14:paraId="5420B866" w14:textId="77777777" w:rsidR="00C921D5" w:rsidRPr="00E46A1A" w:rsidRDefault="00C921D5" w:rsidP="00C921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Technology</w:t>
            </w:r>
          </w:p>
          <w:p w14:paraId="064F0DA1" w14:textId="77777777" w:rsidR="00C921D5" w:rsidRPr="00E46A1A" w:rsidRDefault="00C921D5" w:rsidP="00C921D5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 xml:space="preserve">Engineering Technology </w:t>
            </w:r>
          </w:p>
          <w:p w14:paraId="21CA9489" w14:textId="77777777" w:rsidR="00C921D5" w:rsidRPr="00E46A1A" w:rsidRDefault="00C921D5" w:rsidP="00C921D5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Construction Management</w:t>
            </w:r>
          </w:p>
          <w:p w14:paraId="73B10456" w14:textId="77777777" w:rsidR="00C921D5" w:rsidRPr="00E46A1A" w:rsidRDefault="00C921D5" w:rsidP="00C921D5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Advanced Manufacturing</w:t>
            </w:r>
          </w:p>
          <w:p w14:paraId="69005CC3" w14:textId="77777777" w:rsidR="00C921D5" w:rsidRPr="00E46A1A" w:rsidRDefault="00C921D5" w:rsidP="00C921D5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Digital Media Arts</w:t>
            </w:r>
          </w:p>
          <w:p w14:paraId="4DF3990E" w14:textId="77777777" w:rsidR="00C921D5" w:rsidRPr="00E46A1A" w:rsidRDefault="00C921D5" w:rsidP="00C921D5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Robotics</w:t>
            </w:r>
          </w:p>
          <w:p w14:paraId="15437D5D" w14:textId="77777777" w:rsidR="00C921D5" w:rsidRPr="00E46A1A" w:rsidRDefault="00C921D5" w:rsidP="00C921D5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Wind Technology</w:t>
            </w:r>
          </w:p>
          <w:p w14:paraId="592D1301" w14:textId="77777777" w:rsidR="00C921D5" w:rsidRPr="00E46A1A" w:rsidRDefault="00C921D5" w:rsidP="00C921D5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Aviation Technology</w:t>
            </w:r>
          </w:p>
          <w:p w14:paraId="313EEC60" w14:textId="77777777" w:rsidR="00C921D5" w:rsidRPr="00E46A1A" w:rsidRDefault="00C921D5" w:rsidP="00C921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Transportation</w:t>
            </w:r>
          </w:p>
          <w:p w14:paraId="55FEDEA3" w14:textId="77777777" w:rsidR="00C921D5" w:rsidRPr="00E46A1A" w:rsidRDefault="00C921D5" w:rsidP="00C921D5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Commercial Driving</w:t>
            </w:r>
          </w:p>
          <w:p w14:paraId="2FC4CF67" w14:textId="2DB00329" w:rsidR="00696693" w:rsidRPr="00E46A1A" w:rsidRDefault="00C921D5" w:rsidP="000A338B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46A1A">
              <w:rPr>
                <w:rFonts w:ascii="Times New Roman" w:hAnsi="Times New Roman" w:cs="Times New Roman"/>
                <w:sz w:val="22"/>
                <w:szCs w:val="22"/>
              </w:rPr>
              <w:t>Aviation</w:t>
            </w:r>
          </w:p>
        </w:tc>
      </w:tr>
    </w:tbl>
    <w:p w14:paraId="4DD59C34" w14:textId="77777777" w:rsidR="00DA2316" w:rsidRDefault="00DA2316" w:rsidP="0006682F">
      <w:pPr>
        <w:rPr>
          <w:rFonts w:ascii="Times New Roman" w:hAnsi="Times New Roman" w:cs="Times New Roman"/>
          <w:sz w:val="22"/>
          <w:szCs w:val="22"/>
        </w:rPr>
      </w:pPr>
    </w:p>
    <w:p w14:paraId="181F1A0F" w14:textId="41680005" w:rsidR="00F040A1" w:rsidRDefault="0030525F" w:rsidP="0006682F">
      <w:pPr>
        <w:rPr>
          <w:rFonts w:ascii="Times New Roman" w:hAnsi="Times New Roman" w:cs="Times New Roman"/>
        </w:rPr>
      </w:pPr>
      <w:r w:rsidRPr="00E46A1A">
        <w:rPr>
          <w:rFonts w:ascii="Times New Roman" w:hAnsi="Times New Roman" w:cs="Times New Roman"/>
          <w:sz w:val="22"/>
          <w:szCs w:val="22"/>
        </w:rPr>
        <w:t>Institutions and management boards will have the ability to demonstrate that additional programs meet high-cost category criteria and present those programs for Board consideration.</w:t>
      </w:r>
    </w:p>
    <w:sectPr w:rsidR="00F040A1" w:rsidSect="00133C3E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19889" w14:textId="77777777" w:rsidR="000319DF" w:rsidRDefault="000319DF" w:rsidP="000C1F8B">
      <w:r>
        <w:separator/>
      </w:r>
    </w:p>
  </w:endnote>
  <w:endnote w:type="continuationSeparator" w:id="0">
    <w:p w14:paraId="70056D0C" w14:textId="77777777" w:rsidR="000319DF" w:rsidRDefault="000319DF" w:rsidP="000C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346A" w14:textId="77777777" w:rsidR="00133C3E" w:rsidRPr="00A8127B" w:rsidRDefault="00133C3E" w:rsidP="00133C3E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olor w:val="23418F"/>
        <w:sz w:val="16"/>
        <w:szCs w:val="22"/>
      </w:rPr>
    </w:pPr>
    <w:r w:rsidRPr="00A8127B">
      <w:rPr>
        <w:rFonts w:ascii="Arial" w:hAnsi="Arial" w:cs="Arial"/>
        <w:color w:val="23418F"/>
        <w:sz w:val="16"/>
        <w:szCs w:val="22"/>
      </w:rPr>
      <w:t xml:space="preserve">P.O. Box 3677 • Baton Rouge, LA 70821-3677 • Phone: 225-342-4253 • Fax: 225-342-9318 • </w:t>
    </w:r>
    <w:hyperlink r:id="rId1" w:history="1">
      <w:r w:rsidRPr="00A8127B">
        <w:rPr>
          <w:rStyle w:val="Hyperlink"/>
          <w:rFonts w:ascii="Arial" w:hAnsi="Arial" w:cs="Arial"/>
          <w:color w:val="23418F"/>
          <w:sz w:val="16"/>
          <w:szCs w:val="22"/>
        </w:rPr>
        <w:t>www.laregents.edu</w:t>
      </w:r>
    </w:hyperlink>
    <w:r w:rsidRPr="00A8127B">
      <w:rPr>
        <w:rFonts w:ascii="Arial" w:hAnsi="Arial" w:cs="Arial"/>
        <w:color w:val="23418F"/>
        <w:sz w:val="16"/>
        <w:szCs w:val="22"/>
      </w:rPr>
      <w:softHyphen/>
    </w:r>
    <w:r w:rsidRPr="00A8127B">
      <w:rPr>
        <w:rFonts w:ascii="Arial" w:hAnsi="Arial" w:cs="Arial"/>
        <w:color w:val="23418F"/>
        <w:sz w:val="16"/>
        <w:szCs w:val="22"/>
      </w:rPr>
      <w:softHyphen/>
    </w:r>
  </w:p>
  <w:p w14:paraId="2FE896E8" w14:textId="77777777" w:rsidR="00133C3E" w:rsidRPr="00A8127B" w:rsidRDefault="00133C3E" w:rsidP="00133C3E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olor w:val="23418F"/>
        <w:sz w:val="16"/>
        <w:szCs w:val="22"/>
      </w:rPr>
    </w:pPr>
  </w:p>
  <w:p w14:paraId="12605A34" w14:textId="01D96D7B" w:rsidR="000C1F8B" w:rsidRPr="00133C3E" w:rsidRDefault="00133C3E" w:rsidP="00133C3E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i/>
        <w:iCs/>
        <w:color w:val="23418F"/>
        <w:sz w:val="15"/>
        <w:szCs w:val="32"/>
      </w:rPr>
    </w:pPr>
    <w:r w:rsidRPr="00A8127B">
      <w:rPr>
        <w:rFonts w:ascii="Arial" w:hAnsi="Arial" w:cs="Arial"/>
        <w:i/>
        <w:iCs/>
        <w:color w:val="23418F"/>
        <w:sz w:val="15"/>
        <w:szCs w:val="32"/>
      </w:rPr>
      <w:t>An Equal Opportunity and ADA Employe</w:t>
    </w:r>
    <w:r>
      <w:rPr>
        <w:rFonts w:ascii="Arial" w:hAnsi="Arial" w:cs="Arial"/>
        <w:i/>
        <w:iCs/>
        <w:color w:val="23418F"/>
        <w:sz w:val="15"/>
        <w:szCs w:val="32"/>
      </w:rPr>
      <w:t>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E878" w14:textId="77777777" w:rsidR="00183E08" w:rsidRPr="00A8127B" w:rsidRDefault="00183E08" w:rsidP="00183E08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olor w:val="23418F"/>
        <w:sz w:val="16"/>
        <w:szCs w:val="22"/>
      </w:rPr>
    </w:pPr>
    <w:r w:rsidRPr="00A8127B">
      <w:rPr>
        <w:rFonts w:ascii="Arial" w:hAnsi="Arial" w:cs="Arial"/>
        <w:color w:val="23418F"/>
        <w:sz w:val="16"/>
        <w:szCs w:val="22"/>
      </w:rPr>
      <w:t xml:space="preserve">P.O. Box 3677 • Baton Rouge, LA 70821-3677 • Phone: 225-342-4253 • Fax: 225-342-9318 • </w:t>
    </w:r>
    <w:hyperlink r:id="rId1" w:history="1">
      <w:r w:rsidRPr="00A8127B">
        <w:rPr>
          <w:rStyle w:val="Hyperlink"/>
          <w:rFonts w:ascii="Arial" w:hAnsi="Arial" w:cs="Arial"/>
          <w:color w:val="23418F"/>
          <w:sz w:val="16"/>
          <w:szCs w:val="22"/>
        </w:rPr>
        <w:t>www.laregents.edu</w:t>
      </w:r>
    </w:hyperlink>
    <w:r w:rsidRPr="00A8127B">
      <w:rPr>
        <w:rFonts w:ascii="Arial" w:hAnsi="Arial" w:cs="Arial"/>
        <w:color w:val="23418F"/>
        <w:sz w:val="16"/>
        <w:szCs w:val="22"/>
      </w:rPr>
      <w:softHyphen/>
    </w:r>
    <w:r w:rsidRPr="00A8127B">
      <w:rPr>
        <w:rFonts w:ascii="Arial" w:hAnsi="Arial" w:cs="Arial"/>
        <w:color w:val="23418F"/>
        <w:sz w:val="16"/>
        <w:szCs w:val="22"/>
      </w:rPr>
      <w:softHyphen/>
    </w:r>
  </w:p>
  <w:p w14:paraId="595D18C9" w14:textId="77777777" w:rsidR="00183E08" w:rsidRPr="00A8127B" w:rsidRDefault="00183E08" w:rsidP="00183E08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olor w:val="23418F"/>
        <w:sz w:val="16"/>
        <w:szCs w:val="22"/>
      </w:rPr>
    </w:pPr>
  </w:p>
  <w:p w14:paraId="527FE7D5" w14:textId="71754AF2" w:rsidR="00DB0ADD" w:rsidRPr="00183E08" w:rsidRDefault="00183E08" w:rsidP="00183E08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i/>
        <w:iCs/>
        <w:color w:val="23418F"/>
        <w:sz w:val="15"/>
        <w:szCs w:val="32"/>
      </w:rPr>
    </w:pPr>
    <w:r w:rsidRPr="00A8127B">
      <w:rPr>
        <w:rFonts w:ascii="Arial" w:hAnsi="Arial" w:cs="Arial"/>
        <w:i/>
        <w:iCs/>
        <w:color w:val="23418F"/>
        <w:sz w:val="15"/>
        <w:szCs w:val="32"/>
      </w:rPr>
      <w:t>An Equal Opportunity and ADA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8CD3" w14:textId="77777777" w:rsidR="000319DF" w:rsidRDefault="000319DF" w:rsidP="000C1F8B">
      <w:r>
        <w:separator/>
      </w:r>
    </w:p>
  </w:footnote>
  <w:footnote w:type="continuationSeparator" w:id="0">
    <w:p w14:paraId="40D01D86" w14:textId="77777777" w:rsidR="000319DF" w:rsidRDefault="000319DF" w:rsidP="000C1F8B">
      <w:r>
        <w:continuationSeparator/>
      </w:r>
    </w:p>
  </w:footnote>
  <w:footnote w:id="1">
    <w:p w14:paraId="1D8112E9" w14:textId="77777777" w:rsidR="004E1920" w:rsidRPr="00E46A1A" w:rsidRDefault="004E1920" w:rsidP="004E1920">
      <w:pPr>
        <w:pStyle w:val="FootnoteText"/>
        <w:rPr>
          <w:rFonts w:ascii="Times New Roman" w:hAnsi="Times New Roman" w:cs="Times New Roman"/>
        </w:rPr>
      </w:pPr>
      <w:r w:rsidRPr="00E46A1A">
        <w:rPr>
          <w:rStyle w:val="FootnoteReference"/>
          <w:rFonts w:ascii="Times New Roman" w:hAnsi="Times New Roman" w:cs="Times New Roman"/>
        </w:rPr>
        <w:footnoteRef/>
      </w:r>
      <w:r w:rsidRPr="00E46A1A">
        <w:rPr>
          <w:rFonts w:ascii="Times New Roman" w:hAnsi="Times New Roman" w:cs="Times New Roman"/>
        </w:rPr>
        <w:t xml:space="preserve"> These programs serve students with intellectual and developmental disabilities.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5CFF" w14:textId="2AEC9195" w:rsidR="00DB0ADD" w:rsidRDefault="00383B73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841AAB6" wp14:editId="69587CF7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909122" cy="1188661"/>
          <wp:effectExtent l="0" t="0" r="5715" b="0"/>
          <wp:wrapTopAndBottom/>
          <wp:docPr id="574036227" name="Picture 574036227" descr="This is a Louisiana Board of Regents lo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036227" name="Picture 574036227" descr="This is a Louisiana Board of Regents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22" cy="1188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65D28"/>
    <w:multiLevelType w:val="hybridMultilevel"/>
    <w:tmpl w:val="1E4A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0008A"/>
    <w:multiLevelType w:val="hybridMultilevel"/>
    <w:tmpl w:val="7A0CB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687354">
    <w:abstractNumId w:val="0"/>
  </w:num>
  <w:num w:numId="2" w16cid:durableId="103692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73"/>
    <w:rsid w:val="00021CAA"/>
    <w:rsid w:val="000319DF"/>
    <w:rsid w:val="00034805"/>
    <w:rsid w:val="0006682F"/>
    <w:rsid w:val="000A338B"/>
    <w:rsid w:val="000C1F8B"/>
    <w:rsid w:val="00133C3E"/>
    <w:rsid w:val="00183E08"/>
    <w:rsid w:val="00190073"/>
    <w:rsid w:val="00294075"/>
    <w:rsid w:val="002D5E5F"/>
    <w:rsid w:val="0030525F"/>
    <w:rsid w:val="003205F4"/>
    <w:rsid w:val="00331C68"/>
    <w:rsid w:val="00346714"/>
    <w:rsid w:val="0037058D"/>
    <w:rsid w:val="00383B73"/>
    <w:rsid w:val="003B739A"/>
    <w:rsid w:val="003D2E9E"/>
    <w:rsid w:val="00491A45"/>
    <w:rsid w:val="004E1920"/>
    <w:rsid w:val="0051586C"/>
    <w:rsid w:val="00575F60"/>
    <w:rsid w:val="00595BD7"/>
    <w:rsid w:val="00696693"/>
    <w:rsid w:val="006B2A04"/>
    <w:rsid w:val="007073DF"/>
    <w:rsid w:val="0076193B"/>
    <w:rsid w:val="007812F7"/>
    <w:rsid w:val="007D1514"/>
    <w:rsid w:val="00881DDE"/>
    <w:rsid w:val="008B5186"/>
    <w:rsid w:val="00944DE2"/>
    <w:rsid w:val="0094501C"/>
    <w:rsid w:val="0095605A"/>
    <w:rsid w:val="00961AE1"/>
    <w:rsid w:val="0096520C"/>
    <w:rsid w:val="00992674"/>
    <w:rsid w:val="009D604C"/>
    <w:rsid w:val="00A97BE5"/>
    <w:rsid w:val="00AD0AB8"/>
    <w:rsid w:val="00AF7151"/>
    <w:rsid w:val="00B0636D"/>
    <w:rsid w:val="00B63603"/>
    <w:rsid w:val="00B95AA6"/>
    <w:rsid w:val="00BC2B0F"/>
    <w:rsid w:val="00C31922"/>
    <w:rsid w:val="00C33692"/>
    <w:rsid w:val="00C52309"/>
    <w:rsid w:val="00C71205"/>
    <w:rsid w:val="00C921D5"/>
    <w:rsid w:val="00D205D5"/>
    <w:rsid w:val="00D24202"/>
    <w:rsid w:val="00D329AB"/>
    <w:rsid w:val="00DA2316"/>
    <w:rsid w:val="00DA4FD3"/>
    <w:rsid w:val="00DB0ADD"/>
    <w:rsid w:val="00DC3F0A"/>
    <w:rsid w:val="00DD5050"/>
    <w:rsid w:val="00E02B58"/>
    <w:rsid w:val="00E46A1A"/>
    <w:rsid w:val="00E4737E"/>
    <w:rsid w:val="00F040A1"/>
    <w:rsid w:val="00FB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8AE41"/>
  <w15:chartTrackingRefBased/>
  <w15:docId w15:val="{CDA997B1-AE88-4983-9282-DA9984A6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F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F8B"/>
  </w:style>
  <w:style w:type="paragraph" w:styleId="Footer">
    <w:name w:val="footer"/>
    <w:basedOn w:val="Normal"/>
    <w:link w:val="FooterChar"/>
    <w:uiPriority w:val="99"/>
    <w:unhideWhenUsed/>
    <w:rsid w:val="000C1F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F8B"/>
  </w:style>
  <w:style w:type="paragraph" w:styleId="ListParagraph">
    <w:name w:val="List Paragraph"/>
    <w:basedOn w:val="Normal"/>
    <w:uiPriority w:val="34"/>
    <w:qFormat/>
    <w:rsid w:val="00AF71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23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523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E1920"/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1920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4E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regents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regents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Yandle\OneDrive%20-%20Louisiana%20Board%20of%20Regents\Desktop\digital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c13e17-9848-4838-98dc-6f7218b6edad">
      <Terms xmlns="http://schemas.microsoft.com/office/infopath/2007/PartnerControls"/>
    </lcf76f155ced4ddcb4097134ff3c332f>
    <TaxCatchAll xmlns="eceb28a4-068f-47eb-932a-cc6620164b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62FCBC66745489AFD3E633DF6BC6A" ma:contentTypeVersion="15" ma:contentTypeDescription="Create a new document." ma:contentTypeScope="" ma:versionID="20e6415e33ca6541146403fd35ee7846">
  <xsd:schema xmlns:xsd="http://www.w3.org/2001/XMLSchema" xmlns:xs="http://www.w3.org/2001/XMLSchema" xmlns:p="http://schemas.microsoft.com/office/2006/metadata/properties" xmlns:ns2="fdc13e17-9848-4838-98dc-6f7218b6edad" xmlns:ns3="eceb28a4-068f-47eb-932a-cc6620164b62" targetNamespace="http://schemas.microsoft.com/office/2006/metadata/properties" ma:root="true" ma:fieldsID="c73fb0dfebb2204c05c1c0a527f475dc" ns2:_="" ns3:_="">
    <xsd:import namespace="fdc13e17-9848-4838-98dc-6f7218b6edad"/>
    <xsd:import namespace="eceb28a4-068f-47eb-932a-cc6620164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13e17-9848-4838-98dc-6f7218b6e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a73a218-6032-4b43-b4af-c84c0049d5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28a4-068f-47eb-932a-cc6620164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4c14f45-3df8-4931-80df-db2bafadb503}" ma:internalName="TaxCatchAll" ma:showField="CatchAllData" ma:web="eceb28a4-068f-47eb-932a-cc6620164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7DA1E3-632B-4A8E-80BD-63DE1833BDC0}">
  <ds:schemaRefs>
    <ds:schemaRef ds:uri="http://schemas.microsoft.com/office/2006/metadata/properties"/>
    <ds:schemaRef ds:uri="http://schemas.microsoft.com/office/infopath/2007/PartnerControls"/>
    <ds:schemaRef ds:uri="fdc13e17-9848-4838-98dc-6f7218b6edad"/>
    <ds:schemaRef ds:uri="eceb28a4-068f-47eb-932a-cc6620164b62"/>
  </ds:schemaRefs>
</ds:datastoreItem>
</file>

<file path=customXml/itemProps2.xml><?xml version="1.0" encoding="utf-8"?>
<ds:datastoreItem xmlns:ds="http://schemas.openxmlformats.org/officeDocument/2006/customXml" ds:itemID="{768D2851-5424-4082-BE97-BB46A021F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1BDC3-9062-41F8-8E2A-A92E526F3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13e17-9848-4838-98dc-6f7218b6edad"/>
    <ds:schemaRef ds:uri="eceb28a4-068f-47eb-932a-cc6620164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A8BF59-4D84-5042-B7B6-BC7E4302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digital_letterhead</Template>
  <TotalTime>43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Yandle</dc:creator>
  <cp:keywords/>
  <dc:description/>
  <cp:lastModifiedBy>Janet Newhall</cp:lastModifiedBy>
  <cp:revision>16</cp:revision>
  <cp:lastPrinted>2019-03-29T21:08:00Z</cp:lastPrinted>
  <dcterms:created xsi:type="dcterms:W3CDTF">2025-05-19T19:30:00Z</dcterms:created>
  <dcterms:modified xsi:type="dcterms:W3CDTF">2025-05-19T20:13:00Z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0x010100F8F62FCBC66745489AFD3E633DF6BC6A</vt:lpwstr>
  </property>
  <property fmtid="{D5CDD505-2E9C-101B-9397-08002B2CF9AE}" pid="3" name="MediaServiceImageTags">
    <vt:lpwstr/>
  </property>
</Properties>
</file>